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EE" w:rsidRPr="00AA2B8E" w:rsidRDefault="00F66100" w:rsidP="00AA2B8E">
      <w:pPr>
        <w:spacing w:line="240" w:lineRule="exact"/>
        <w:jc w:val="center"/>
      </w:pPr>
      <w:bookmarkStart w:id="0" w:name="_GoBack"/>
      <w:bookmarkEnd w:id="0"/>
      <w:r w:rsidRPr="00AA2B8E">
        <w:rPr>
          <w:sz w:val="22"/>
          <w:szCs w:val="22"/>
        </w:rPr>
        <w:t>9337</w:t>
      </w:r>
    </w:p>
    <w:p w:rsidR="00B56EEE" w:rsidRPr="00AA2B8E" w:rsidRDefault="00F66100" w:rsidP="00AA2B8E">
      <w:pPr>
        <w:pStyle w:val="Balk1"/>
        <w:spacing w:after="0" w:line="240" w:lineRule="exact"/>
        <w:rPr>
          <w:rFonts w:ascii="Times New Roman" w:hAnsi="Times New Roman" w:cs="Times New Roman"/>
        </w:rPr>
      </w:pPr>
      <w:r w:rsidRPr="00AA2B8E">
        <w:rPr>
          <w:rFonts w:ascii="Times New Roman" w:hAnsi="Times New Roman" w:cs="Times New Roman"/>
          <w:sz w:val="22"/>
          <w:szCs w:val="22"/>
        </w:rPr>
        <w:t> </w:t>
      </w:r>
    </w:p>
    <w:p w:rsidR="00B56EEE" w:rsidRPr="00AA2B8E" w:rsidRDefault="00F66100" w:rsidP="00AA2B8E">
      <w:pPr>
        <w:pStyle w:val="Balk1"/>
        <w:spacing w:after="0" w:line="240" w:lineRule="exact"/>
        <w:jc w:val="center"/>
        <w:rPr>
          <w:rFonts w:ascii="Times New Roman" w:hAnsi="Times New Roman" w:cs="Times New Roman"/>
        </w:rPr>
      </w:pPr>
      <w:r w:rsidRPr="00AA2B8E">
        <w:rPr>
          <w:rFonts w:ascii="Times New Roman" w:hAnsi="Times New Roman" w:cs="Times New Roman"/>
          <w:sz w:val="24"/>
          <w:szCs w:val="24"/>
        </w:rPr>
        <w:t>KABAHATLER KANUNU</w:t>
      </w:r>
    </w:p>
    <w:p w:rsidR="00B56EEE" w:rsidRPr="00AA2B8E" w:rsidRDefault="00F66100" w:rsidP="00AA2B8E">
      <w:pPr>
        <w:spacing w:line="240" w:lineRule="exact"/>
      </w:pPr>
      <w:r w:rsidRPr="00AA2B8E">
        <w:t> </w:t>
      </w:r>
    </w:p>
    <w:p w:rsidR="00B56EEE" w:rsidRPr="00AA2B8E" w:rsidRDefault="00F66100" w:rsidP="00AA2B8E">
      <w:pPr>
        <w:pStyle w:val="kantab0"/>
        <w:spacing w:line="240" w:lineRule="exact"/>
        <w:rPr>
          <w:rFonts w:ascii="Times New Roman" w:hAnsi="Times New Roman"/>
          <w:sz w:val="20"/>
          <w:szCs w:val="20"/>
        </w:rPr>
      </w:pPr>
      <w:r w:rsidRPr="00AA2B8E">
        <w:rPr>
          <w:rFonts w:ascii="Times New Roman" w:hAnsi="Times New Roman"/>
          <w:b w:val="0"/>
          <w:bCs w:val="0"/>
          <w:spacing w:val="-5"/>
        </w:rPr>
        <w:t> </w:t>
      </w:r>
      <w:r w:rsidRPr="00AA2B8E">
        <w:rPr>
          <w:rFonts w:ascii="Times New Roman" w:hAnsi="Times New Roman"/>
          <w:b w:val="0"/>
          <w:bCs w:val="0"/>
          <w:sz w:val="18"/>
          <w:szCs w:val="18"/>
        </w:rPr>
        <w:t> </w:t>
      </w:r>
      <w:r w:rsidRPr="00AA2B8E">
        <w:rPr>
          <w:rFonts w:ascii="Times New Roman" w:hAnsi="Times New Roman"/>
        </w:rPr>
        <w:t xml:space="preserve">        </w:t>
      </w:r>
      <w:r w:rsidRPr="00AA2B8E">
        <w:rPr>
          <w:rFonts w:ascii="Times New Roman" w:hAnsi="Times New Roman"/>
          <w:sz w:val="20"/>
          <w:szCs w:val="20"/>
        </w:rPr>
        <w:t xml:space="preserve">Kanun </w:t>
      </w:r>
      <w:proofErr w:type="gramStart"/>
      <w:r w:rsidRPr="00AA2B8E">
        <w:rPr>
          <w:rFonts w:ascii="Times New Roman" w:hAnsi="Times New Roman"/>
          <w:sz w:val="20"/>
          <w:szCs w:val="20"/>
        </w:rPr>
        <w:t>Numarası              : 5326</w:t>
      </w:r>
      <w:proofErr w:type="gramEnd"/>
    </w:p>
    <w:p w:rsidR="00B56EEE" w:rsidRPr="00AA2B8E" w:rsidRDefault="00F66100" w:rsidP="00AA2B8E">
      <w:pPr>
        <w:pStyle w:val="kantab0"/>
        <w:spacing w:line="240" w:lineRule="exact"/>
        <w:rPr>
          <w:rFonts w:ascii="Times New Roman" w:hAnsi="Times New Roman"/>
          <w:sz w:val="20"/>
          <w:szCs w:val="20"/>
        </w:rPr>
      </w:pPr>
      <w:r w:rsidRPr="00AA2B8E">
        <w:rPr>
          <w:rFonts w:ascii="Times New Roman" w:hAnsi="Times New Roman"/>
          <w:sz w:val="20"/>
          <w:szCs w:val="20"/>
        </w:rPr>
        <w:t xml:space="preserve">          </w:t>
      </w:r>
      <w:r w:rsidR="00AA2B8E">
        <w:rPr>
          <w:rFonts w:ascii="Times New Roman" w:hAnsi="Times New Roman"/>
          <w:sz w:val="20"/>
          <w:szCs w:val="20"/>
        </w:rPr>
        <w:t xml:space="preserve"> </w:t>
      </w:r>
      <w:r w:rsidRPr="00AA2B8E">
        <w:rPr>
          <w:rFonts w:ascii="Times New Roman" w:hAnsi="Times New Roman"/>
          <w:sz w:val="20"/>
          <w:szCs w:val="20"/>
        </w:rPr>
        <w:t xml:space="preserve">Kabul </w:t>
      </w:r>
      <w:proofErr w:type="gramStart"/>
      <w:r w:rsidRPr="00AA2B8E">
        <w:rPr>
          <w:rFonts w:ascii="Times New Roman" w:hAnsi="Times New Roman"/>
          <w:sz w:val="20"/>
          <w:szCs w:val="20"/>
        </w:rPr>
        <w:t xml:space="preserve">Tarihi                     </w:t>
      </w:r>
      <w:r w:rsidR="00AA2B8E">
        <w:rPr>
          <w:rFonts w:ascii="Times New Roman" w:hAnsi="Times New Roman"/>
          <w:sz w:val="20"/>
          <w:szCs w:val="20"/>
        </w:rPr>
        <w:t xml:space="preserve">  </w:t>
      </w:r>
      <w:r w:rsidRPr="00AA2B8E">
        <w:rPr>
          <w:rFonts w:ascii="Times New Roman" w:hAnsi="Times New Roman"/>
          <w:sz w:val="20"/>
          <w:szCs w:val="20"/>
        </w:rPr>
        <w:t>: 30</w:t>
      </w:r>
      <w:proofErr w:type="gramEnd"/>
      <w:r w:rsidRPr="00AA2B8E">
        <w:rPr>
          <w:rFonts w:ascii="Times New Roman" w:hAnsi="Times New Roman"/>
          <w:sz w:val="20"/>
          <w:szCs w:val="20"/>
        </w:rPr>
        <w:t>/3/2005</w:t>
      </w:r>
    </w:p>
    <w:p w:rsidR="00B56EEE" w:rsidRPr="00AA2B8E" w:rsidRDefault="00F66100" w:rsidP="00AA2B8E">
      <w:pPr>
        <w:pStyle w:val="kantab0"/>
        <w:spacing w:line="240" w:lineRule="exact"/>
        <w:rPr>
          <w:rFonts w:ascii="Times New Roman" w:hAnsi="Times New Roman"/>
          <w:sz w:val="20"/>
          <w:szCs w:val="20"/>
        </w:rPr>
      </w:pPr>
      <w:r w:rsidRPr="00AA2B8E">
        <w:rPr>
          <w:rFonts w:ascii="Times New Roman" w:hAnsi="Times New Roman"/>
          <w:sz w:val="20"/>
          <w:szCs w:val="20"/>
        </w:rPr>
        <w:t xml:space="preserve">          </w:t>
      </w:r>
      <w:r w:rsidR="00AA2B8E">
        <w:rPr>
          <w:rFonts w:ascii="Times New Roman" w:hAnsi="Times New Roman"/>
          <w:sz w:val="20"/>
          <w:szCs w:val="20"/>
        </w:rPr>
        <w:t xml:space="preserve"> </w:t>
      </w:r>
      <w:r w:rsidRPr="00AA2B8E">
        <w:rPr>
          <w:rFonts w:ascii="Times New Roman" w:hAnsi="Times New Roman"/>
          <w:sz w:val="20"/>
          <w:szCs w:val="20"/>
        </w:rPr>
        <w:t xml:space="preserve">Yayımlandığı </w:t>
      </w:r>
      <w:proofErr w:type="spellStart"/>
      <w:r w:rsidRPr="00AA2B8E">
        <w:rPr>
          <w:rFonts w:ascii="Times New Roman" w:hAnsi="Times New Roman"/>
          <w:sz w:val="20"/>
          <w:szCs w:val="20"/>
        </w:rPr>
        <w:t>R.</w:t>
      </w:r>
      <w:proofErr w:type="gramStart"/>
      <w:r w:rsidRPr="00AA2B8E">
        <w:rPr>
          <w:rFonts w:ascii="Times New Roman" w:hAnsi="Times New Roman"/>
          <w:sz w:val="20"/>
          <w:szCs w:val="20"/>
        </w:rPr>
        <w:t>Gazete</w:t>
      </w:r>
      <w:proofErr w:type="spellEnd"/>
      <w:r w:rsidRPr="00AA2B8E">
        <w:rPr>
          <w:rFonts w:ascii="Times New Roman" w:hAnsi="Times New Roman"/>
          <w:sz w:val="20"/>
          <w:szCs w:val="20"/>
        </w:rPr>
        <w:t>     : Tarih</w:t>
      </w:r>
      <w:proofErr w:type="gramEnd"/>
      <w:r w:rsidRPr="00AA2B8E">
        <w:rPr>
          <w:rFonts w:ascii="Times New Roman" w:hAnsi="Times New Roman"/>
          <w:sz w:val="20"/>
          <w:szCs w:val="20"/>
        </w:rPr>
        <w:t>: 31/3/2005 Sayı : 25772 (M.)</w:t>
      </w:r>
    </w:p>
    <w:p w:rsidR="00AA2B8E" w:rsidRPr="00AA2B8E" w:rsidRDefault="00F66100" w:rsidP="00AA2B8E">
      <w:pPr>
        <w:pStyle w:val="kantab0"/>
        <w:spacing w:line="240" w:lineRule="exact"/>
        <w:rPr>
          <w:rFonts w:ascii="Times New Roman" w:hAnsi="Times New Roman"/>
          <w:sz w:val="20"/>
          <w:szCs w:val="20"/>
        </w:rPr>
      </w:pPr>
      <w:r w:rsidRPr="00AA2B8E">
        <w:rPr>
          <w:rFonts w:ascii="Times New Roman" w:hAnsi="Times New Roman"/>
          <w:sz w:val="20"/>
          <w:szCs w:val="20"/>
        </w:rPr>
        <w:t xml:space="preserve">          </w:t>
      </w:r>
      <w:r w:rsidR="00AA2B8E">
        <w:rPr>
          <w:rFonts w:ascii="Times New Roman" w:hAnsi="Times New Roman"/>
          <w:sz w:val="20"/>
          <w:szCs w:val="20"/>
        </w:rPr>
        <w:t xml:space="preserve"> </w:t>
      </w:r>
      <w:r w:rsidRPr="00AA2B8E">
        <w:rPr>
          <w:rFonts w:ascii="Times New Roman" w:hAnsi="Times New Roman"/>
          <w:sz w:val="20"/>
          <w:szCs w:val="20"/>
        </w:rPr>
        <w:t xml:space="preserve">Yayımlandığı </w:t>
      </w:r>
      <w:proofErr w:type="gramStart"/>
      <w:r w:rsidRPr="00AA2B8E">
        <w:rPr>
          <w:rFonts w:ascii="Times New Roman" w:hAnsi="Times New Roman"/>
          <w:sz w:val="20"/>
          <w:szCs w:val="20"/>
        </w:rPr>
        <w:t xml:space="preserve">Düstur         </w:t>
      </w:r>
      <w:r w:rsidR="00AA2B8E">
        <w:rPr>
          <w:rFonts w:ascii="Times New Roman" w:hAnsi="Times New Roman"/>
          <w:sz w:val="20"/>
          <w:szCs w:val="20"/>
        </w:rPr>
        <w:t xml:space="preserve"> </w:t>
      </w:r>
      <w:r w:rsidRPr="00AA2B8E">
        <w:rPr>
          <w:rFonts w:ascii="Times New Roman" w:hAnsi="Times New Roman"/>
          <w:sz w:val="20"/>
          <w:szCs w:val="20"/>
        </w:rPr>
        <w:t>: Tertip</w:t>
      </w:r>
      <w:proofErr w:type="gramEnd"/>
      <w:r w:rsidRPr="00AA2B8E">
        <w:rPr>
          <w:rFonts w:ascii="Times New Roman" w:hAnsi="Times New Roman"/>
          <w:sz w:val="20"/>
          <w:szCs w:val="20"/>
        </w:rPr>
        <w:t xml:space="preserve"> : 5  Cilt : 44 </w:t>
      </w:r>
    </w:p>
    <w:p w:rsidR="00AA2B8E" w:rsidRPr="00AA2B8E" w:rsidRDefault="00AA2B8E" w:rsidP="00AA2B8E">
      <w:pPr>
        <w:pStyle w:val="kantab0"/>
        <w:spacing w:line="240" w:lineRule="exact"/>
        <w:rPr>
          <w:rFonts w:ascii="Times New Roman" w:hAnsi="Times New Roman"/>
        </w:rPr>
      </w:pPr>
    </w:p>
    <w:p w:rsidR="00B56EEE" w:rsidRPr="00AA2B8E" w:rsidRDefault="00F66100" w:rsidP="00AA2B8E">
      <w:pPr>
        <w:pStyle w:val="kantab0"/>
        <w:spacing w:line="240" w:lineRule="exact"/>
        <w:rPr>
          <w:rFonts w:ascii="Times New Roman" w:hAnsi="Times New Roman"/>
        </w:rPr>
      </w:pPr>
      <w:r w:rsidRPr="00AA2B8E">
        <w:rPr>
          <w:rFonts w:ascii="Times New Roman" w:hAnsi="Times New Roman"/>
          <w:b w:val="0"/>
          <w:bCs w:val="0"/>
        </w:rPr>
        <w:t> </w:t>
      </w:r>
    </w:p>
    <w:p w:rsidR="00B56EEE" w:rsidRPr="00AA2B8E" w:rsidRDefault="00F66100" w:rsidP="00AA2B8E">
      <w:pPr>
        <w:spacing w:line="240" w:lineRule="exact"/>
        <w:jc w:val="center"/>
      </w:pPr>
      <w:r w:rsidRPr="00AA2B8E">
        <w:rPr>
          <w:sz w:val="18"/>
          <w:szCs w:val="18"/>
        </w:rPr>
        <w:t>BİRİNCİ KISIM</w:t>
      </w:r>
    </w:p>
    <w:p w:rsidR="00B56EEE" w:rsidRPr="00AA2B8E" w:rsidRDefault="00F66100" w:rsidP="00AA2B8E">
      <w:pPr>
        <w:spacing w:line="240" w:lineRule="exact"/>
        <w:jc w:val="center"/>
      </w:pPr>
      <w:r w:rsidRPr="00AA2B8E">
        <w:rPr>
          <w:i/>
          <w:iCs/>
          <w:sz w:val="18"/>
          <w:szCs w:val="18"/>
        </w:rPr>
        <w:t>Genel Hükümler</w:t>
      </w:r>
    </w:p>
    <w:p w:rsidR="00B56EEE" w:rsidRPr="00AA2B8E" w:rsidRDefault="00F66100" w:rsidP="00AA2B8E">
      <w:pPr>
        <w:spacing w:line="240" w:lineRule="exact"/>
        <w:jc w:val="center"/>
      </w:pPr>
      <w:r w:rsidRPr="00AA2B8E">
        <w:rPr>
          <w:sz w:val="18"/>
          <w:szCs w:val="18"/>
        </w:rPr>
        <w:t>BİRİNCİ BÖLÜM</w:t>
      </w:r>
    </w:p>
    <w:p w:rsidR="00B56EEE" w:rsidRPr="00AA2B8E" w:rsidRDefault="00F66100" w:rsidP="00AA2B8E">
      <w:pPr>
        <w:spacing w:line="240" w:lineRule="exact"/>
        <w:ind w:firstLine="340"/>
        <w:jc w:val="center"/>
      </w:pPr>
      <w:r w:rsidRPr="00AA2B8E">
        <w:rPr>
          <w:i/>
          <w:iCs/>
          <w:sz w:val="18"/>
          <w:szCs w:val="18"/>
        </w:rPr>
        <w:t xml:space="preserve">Amaç ve Kapsam, Tanım, </w:t>
      </w:r>
      <w:proofErr w:type="spellStart"/>
      <w:r w:rsidRPr="00AA2B8E">
        <w:rPr>
          <w:i/>
          <w:iCs/>
          <w:sz w:val="18"/>
          <w:szCs w:val="18"/>
        </w:rPr>
        <w:t>Kanunîlik</w:t>
      </w:r>
      <w:proofErr w:type="spellEnd"/>
      <w:r w:rsidRPr="00AA2B8E">
        <w:rPr>
          <w:i/>
          <w:iCs/>
          <w:sz w:val="18"/>
          <w:szCs w:val="18"/>
        </w:rPr>
        <w:t xml:space="preserve"> İlkesi ve Kanunun Uygulama Alanı</w:t>
      </w:r>
    </w:p>
    <w:p w:rsidR="00B56EEE" w:rsidRPr="00AA2B8E" w:rsidRDefault="00F66100" w:rsidP="00AA2B8E">
      <w:pPr>
        <w:spacing w:line="240" w:lineRule="exact"/>
        <w:ind w:firstLine="340"/>
        <w:jc w:val="center"/>
      </w:pPr>
      <w:r w:rsidRPr="00AA2B8E">
        <w:rPr>
          <w:i/>
          <w:iCs/>
          <w:sz w:val="18"/>
          <w:szCs w:val="18"/>
        </w:rPr>
        <w:t> </w:t>
      </w:r>
    </w:p>
    <w:p w:rsidR="00B56EEE" w:rsidRPr="00AA2B8E" w:rsidRDefault="00F66100" w:rsidP="00AA2B8E">
      <w:pPr>
        <w:spacing w:line="240" w:lineRule="exact"/>
        <w:ind w:firstLine="340"/>
        <w:jc w:val="both"/>
      </w:pPr>
      <w:r w:rsidRPr="00AA2B8E">
        <w:rPr>
          <w:i/>
          <w:iCs/>
          <w:sz w:val="18"/>
          <w:szCs w:val="18"/>
        </w:rPr>
        <w:t xml:space="preserve">Amaç ve kapsam </w:t>
      </w:r>
    </w:p>
    <w:p w:rsidR="00B56EEE" w:rsidRPr="00AA2B8E" w:rsidRDefault="00F66100" w:rsidP="00AA2B8E">
      <w:pPr>
        <w:spacing w:line="240" w:lineRule="exact"/>
        <w:ind w:firstLine="340"/>
        <w:jc w:val="both"/>
      </w:pPr>
      <w:r w:rsidRPr="00AA2B8E">
        <w:rPr>
          <w:b/>
          <w:bCs/>
          <w:sz w:val="18"/>
          <w:szCs w:val="18"/>
        </w:rPr>
        <w:t>Madde 1-</w:t>
      </w:r>
      <w:r w:rsidRPr="00AA2B8E">
        <w:rPr>
          <w:sz w:val="18"/>
          <w:szCs w:val="18"/>
        </w:rPr>
        <w:t xml:space="preserve"> (1) Bu Kanunda; toplum düzenini, genel ahlâkı, genel sağlığı, çevreyi ve ekonomik düzeni korumak amacıyla; </w:t>
      </w:r>
    </w:p>
    <w:p w:rsidR="00B56EEE" w:rsidRPr="00AA2B8E" w:rsidRDefault="00F66100" w:rsidP="00AA2B8E">
      <w:pPr>
        <w:spacing w:line="240" w:lineRule="exact"/>
        <w:ind w:firstLine="340"/>
        <w:jc w:val="both"/>
      </w:pPr>
      <w:r w:rsidRPr="00AA2B8E">
        <w:rPr>
          <w:sz w:val="18"/>
          <w:szCs w:val="18"/>
        </w:rPr>
        <w:t xml:space="preserve">a) Kabahatlere ilişkin genel ilkeler, </w:t>
      </w:r>
    </w:p>
    <w:p w:rsidR="00B56EEE" w:rsidRPr="00AA2B8E" w:rsidRDefault="00F66100" w:rsidP="00AA2B8E">
      <w:pPr>
        <w:spacing w:line="240" w:lineRule="exact"/>
        <w:ind w:firstLine="340"/>
        <w:jc w:val="both"/>
      </w:pPr>
      <w:r w:rsidRPr="00AA2B8E">
        <w:rPr>
          <w:sz w:val="18"/>
          <w:szCs w:val="18"/>
        </w:rPr>
        <w:t xml:space="preserve">b) Kabahatler karşılığında uygulanabilecek olan idarî yaptırımların türleri ve sonuçları, </w:t>
      </w:r>
    </w:p>
    <w:p w:rsidR="00B56EEE" w:rsidRPr="00AA2B8E" w:rsidRDefault="00F66100" w:rsidP="00AA2B8E">
      <w:pPr>
        <w:spacing w:line="240" w:lineRule="exact"/>
        <w:ind w:firstLine="340"/>
        <w:jc w:val="both"/>
      </w:pPr>
      <w:r w:rsidRPr="00AA2B8E">
        <w:rPr>
          <w:sz w:val="18"/>
          <w:szCs w:val="18"/>
        </w:rPr>
        <w:t xml:space="preserve">c) Kabahatler dolayısıyla karar alma süreci, </w:t>
      </w:r>
    </w:p>
    <w:p w:rsidR="00B56EEE" w:rsidRPr="00AA2B8E" w:rsidRDefault="00F66100" w:rsidP="00AA2B8E">
      <w:pPr>
        <w:spacing w:line="240" w:lineRule="exact"/>
        <w:ind w:firstLine="340"/>
        <w:jc w:val="both"/>
      </w:pPr>
      <w:r w:rsidRPr="00AA2B8E">
        <w:rPr>
          <w:sz w:val="18"/>
          <w:szCs w:val="18"/>
        </w:rPr>
        <w:t xml:space="preserve">d) İdarî yaptırıma ilişkin kararlara karşı kanun yolu, </w:t>
      </w:r>
    </w:p>
    <w:p w:rsidR="00B56EEE" w:rsidRPr="00AA2B8E" w:rsidRDefault="00F66100" w:rsidP="00AA2B8E">
      <w:pPr>
        <w:spacing w:line="240" w:lineRule="exact"/>
        <w:ind w:firstLine="340"/>
        <w:jc w:val="both"/>
      </w:pPr>
      <w:r w:rsidRPr="00AA2B8E">
        <w:rPr>
          <w:sz w:val="18"/>
          <w:szCs w:val="18"/>
        </w:rPr>
        <w:t xml:space="preserve">e) İdarî yaptırım kararlarının yerine getirilmesine ilişkin esaslar, </w:t>
      </w:r>
    </w:p>
    <w:p w:rsidR="00B56EEE" w:rsidRPr="00AA2B8E" w:rsidRDefault="00F66100" w:rsidP="00AA2B8E">
      <w:pPr>
        <w:spacing w:line="240" w:lineRule="exact"/>
        <w:ind w:firstLine="340"/>
        <w:jc w:val="both"/>
      </w:pPr>
      <w:r w:rsidRPr="00AA2B8E">
        <w:rPr>
          <w:sz w:val="18"/>
          <w:szCs w:val="18"/>
        </w:rPr>
        <w:t xml:space="preserve">Belirlenmiş ve çeşitli kabahatler tanımlanmıştır. </w:t>
      </w:r>
    </w:p>
    <w:p w:rsidR="00B56EEE" w:rsidRPr="00AA2B8E" w:rsidRDefault="00F66100" w:rsidP="00AA2B8E">
      <w:pPr>
        <w:spacing w:line="240" w:lineRule="exact"/>
        <w:ind w:firstLine="340"/>
        <w:jc w:val="both"/>
      </w:pPr>
      <w:r w:rsidRPr="00AA2B8E">
        <w:rPr>
          <w:i/>
          <w:iCs/>
          <w:sz w:val="18"/>
          <w:szCs w:val="18"/>
        </w:rPr>
        <w:t xml:space="preserve">Tanım </w:t>
      </w:r>
    </w:p>
    <w:p w:rsidR="00B56EEE" w:rsidRPr="00AA2B8E" w:rsidRDefault="00F66100" w:rsidP="00AA2B8E">
      <w:pPr>
        <w:spacing w:line="240" w:lineRule="exact"/>
        <w:ind w:firstLine="340"/>
        <w:jc w:val="both"/>
      </w:pPr>
      <w:r w:rsidRPr="00AA2B8E">
        <w:rPr>
          <w:b/>
          <w:bCs/>
          <w:sz w:val="18"/>
          <w:szCs w:val="18"/>
        </w:rPr>
        <w:t>Madde 2</w:t>
      </w:r>
      <w:r w:rsidRPr="00AA2B8E">
        <w:rPr>
          <w:sz w:val="18"/>
          <w:szCs w:val="18"/>
        </w:rPr>
        <w:t xml:space="preserve">- (1) Kabahat deyiminden; kanunun, karşılığında idarî yaptırım uygulanmasını öngördüğü haksızlık anlaşılır. </w:t>
      </w:r>
    </w:p>
    <w:p w:rsidR="00B56EEE" w:rsidRPr="00AA2B8E" w:rsidRDefault="00F66100" w:rsidP="00AA2B8E">
      <w:pPr>
        <w:spacing w:line="240" w:lineRule="exact"/>
        <w:ind w:firstLine="340"/>
        <w:jc w:val="both"/>
      </w:pPr>
      <w:r w:rsidRPr="00AA2B8E">
        <w:rPr>
          <w:i/>
          <w:iCs/>
          <w:sz w:val="18"/>
          <w:szCs w:val="18"/>
        </w:rPr>
        <w:t xml:space="preserve">Genel kanun niteliği </w:t>
      </w:r>
    </w:p>
    <w:p w:rsidR="00B56EEE" w:rsidRPr="00AA2B8E" w:rsidRDefault="00F66100" w:rsidP="00AA2B8E">
      <w:pPr>
        <w:spacing w:line="240" w:lineRule="exact"/>
        <w:ind w:firstLine="340"/>
        <w:jc w:val="both"/>
      </w:pPr>
      <w:r w:rsidRPr="00AA2B8E">
        <w:rPr>
          <w:b/>
          <w:bCs/>
          <w:sz w:val="18"/>
          <w:szCs w:val="18"/>
        </w:rPr>
        <w:t>Madde 3-</w:t>
      </w:r>
      <w:r w:rsidRPr="00AA2B8E">
        <w:rPr>
          <w:sz w:val="18"/>
          <w:szCs w:val="18"/>
        </w:rPr>
        <w:t xml:space="preserve"> </w:t>
      </w:r>
      <w:r w:rsidRPr="00AA2B8E">
        <w:rPr>
          <w:b/>
          <w:bCs/>
          <w:sz w:val="18"/>
          <w:szCs w:val="18"/>
        </w:rPr>
        <w:t xml:space="preserve">(Değişik: </w:t>
      </w:r>
      <w:proofErr w:type="gramStart"/>
      <w:r w:rsidRPr="00AA2B8E">
        <w:rPr>
          <w:b/>
          <w:bCs/>
          <w:sz w:val="18"/>
          <w:szCs w:val="18"/>
        </w:rPr>
        <w:t>6/12/2006</w:t>
      </w:r>
      <w:proofErr w:type="gramEnd"/>
      <w:r w:rsidRPr="00AA2B8E">
        <w:rPr>
          <w:b/>
          <w:bCs/>
          <w:sz w:val="18"/>
          <w:szCs w:val="18"/>
        </w:rPr>
        <w:t xml:space="preserve">-5560/31 </w:t>
      </w:r>
      <w:proofErr w:type="spellStart"/>
      <w:r w:rsidRPr="00AA2B8E">
        <w:rPr>
          <w:b/>
          <w:bCs/>
          <w:sz w:val="18"/>
          <w:szCs w:val="18"/>
        </w:rPr>
        <w:t>md.</w:t>
      </w:r>
      <w:proofErr w:type="spellEnd"/>
      <w:r w:rsidRPr="00AA2B8E">
        <w:rPr>
          <w:b/>
          <w:bCs/>
          <w:sz w:val="18"/>
          <w:szCs w:val="18"/>
        </w:rPr>
        <w:t xml:space="preserve">) </w:t>
      </w:r>
    </w:p>
    <w:p w:rsidR="00B56EEE" w:rsidRPr="00AA2B8E" w:rsidRDefault="00F66100" w:rsidP="00AA2B8E">
      <w:pPr>
        <w:spacing w:line="240" w:lineRule="exact"/>
        <w:ind w:firstLine="360"/>
      </w:pPr>
      <w:r w:rsidRPr="00AA2B8E">
        <w:rPr>
          <w:sz w:val="18"/>
          <w:szCs w:val="18"/>
        </w:rPr>
        <w:t>(1) Bu Kanunun;</w:t>
      </w:r>
    </w:p>
    <w:p w:rsidR="00B56EEE" w:rsidRPr="00AA2B8E" w:rsidRDefault="00F66100" w:rsidP="00AA2B8E">
      <w:pPr>
        <w:spacing w:line="240" w:lineRule="exact"/>
        <w:ind w:firstLine="360"/>
      </w:pPr>
      <w:r w:rsidRPr="00AA2B8E">
        <w:rPr>
          <w:sz w:val="18"/>
          <w:szCs w:val="18"/>
        </w:rPr>
        <w:t>a) İdarî yaptırım kararlarına karşı kanun yoluna ilişkin hükümleri, diğer kanunlarda aksine hüküm bulunmaması halinde,</w:t>
      </w:r>
    </w:p>
    <w:p w:rsidR="00B56EEE" w:rsidRPr="00AA2B8E" w:rsidRDefault="00F66100" w:rsidP="00AA2B8E">
      <w:pPr>
        <w:spacing w:line="240" w:lineRule="exact"/>
        <w:ind w:firstLine="360"/>
      </w:pPr>
      <w:r w:rsidRPr="00AA2B8E">
        <w:rPr>
          <w:sz w:val="18"/>
          <w:szCs w:val="18"/>
        </w:rPr>
        <w:t>b) Diğer genel hükümleri, idarî para cezası veya mülkiyetin kamuya geçirilmesi yaptırımını gerektiren bütün fiiller hakkında,</w:t>
      </w:r>
    </w:p>
    <w:p w:rsidR="00B56EEE" w:rsidRPr="00AA2B8E" w:rsidRDefault="00F66100" w:rsidP="00AA2B8E">
      <w:pPr>
        <w:spacing w:line="240" w:lineRule="exact"/>
        <w:ind w:firstLine="360"/>
      </w:pPr>
      <w:proofErr w:type="gramStart"/>
      <w:r w:rsidRPr="00AA2B8E">
        <w:rPr>
          <w:sz w:val="18"/>
          <w:szCs w:val="18"/>
        </w:rPr>
        <w:t>uygulanır</w:t>
      </w:r>
      <w:proofErr w:type="gramEnd"/>
      <w:r w:rsidRPr="00AA2B8E">
        <w:rPr>
          <w:sz w:val="18"/>
          <w:szCs w:val="18"/>
        </w:rPr>
        <w:t>.</w:t>
      </w:r>
    </w:p>
    <w:p w:rsidR="00B56EEE" w:rsidRPr="00AA2B8E" w:rsidRDefault="00F66100" w:rsidP="00AA2B8E">
      <w:pPr>
        <w:spacing w:line="240" w:lineRule="exact"/>
        <w:ind w:firstLine="340"/>
        <w:jc w:val="both"/>
      </w:pPr>
      <w:proofErr w:type="spellStart"/>
      <w:r w:rsidRPr="00AA2B8E">
        <w:rPr>
          <w:i/>
          <w:iCs/>
          <w:sz w:val="18"/>
          <w:szCs w:val="18"/>
        </w:rPr>
        <w:t>Kanunîlik</w:t>
      </w:r>
      <w:proofErr w:type="spellEnd"/>
      <w:r w:rsidRPr="00AA2B8E">
        <w:rPr>
          <w:i/>
          <w:iCs/>
          <w:sz w:val="18"/>
          <w:szCs w:val="18"/>
        </w:rPr>
        <w:t xml:space="preserve"> ilkesi </w:t>
      </w:r>
    </w:p>
    <w:p w:rsidR="00B56EEE" w:rsidRPr="00AA2B8E" w:rsidRDefault="00F66100" w:rsidP="00AA2B8E">
      <w:pPr>
        <w:spacing w:line="240" w:lineRule="exact"/>
        <w:ind w:firstLine="340"/>
        <w:jc w:val="both"/>
      </w:pPr>
      <w:r w:rsidRPr="00AA2B8E">
        <w:rPr>
          <w:b/>
          <w:bCs/>
          <w:sz w:val="18"/>
          <w:szCs w:val="18"/>
        </w:rPr>
        <w:t>Madde 4-</w:t>
      </w:r>
      <w:r w:rsidRPr="00AA2B8E">
        <w:rPr>
          <w:sz w:val="18"/>
          <w:szCs w:val="18"/>
        </w:rPr>
        <w:t xml:space="preserve"> (1) Hangi fiillerin kabahat oluşturduğu, kanunda açıkça tanımlanabileceği gibi; kanunun kapsam ve koşulları bakımından belirlediği çerçeve hükmün içeriği, idarenin genel ve düzenleyici işlemleriyle de doldurulabilir. </w:t>
      </w:r>
    </w:p>
    <w:p w:rsidR="00B56EEE" w:rsidRPr="00AA2B8E" w:rsidRDefault="00F66100" w:rsidP="00AA2B8E">
      <w:pPr>
        <w:spacing w:line="240" w:lineRule="exact"/>
        <w:ind w:firstLine="340"/>
        <w:jc w:val="both"/>
      </w:pPr>
      <w:r w:rsidRPr="00AA2B8E">
        <w:rPr>
          <w:sz w:val="18"/>
          <w:szCs w:val="18"/>
        </w:rPr>
        <w:t xml:space="preserve">(2) Kabahat karşılığı olan yaptırımların türü, süresi ve miktarı, ancak kanunla belirlenebilir. </w:t>
      </w:r>
    </w:p>
    <w:p w:rsidR="00B56EEE" w:rsidRPr="00AA2B8E" w:rsidRDefault="00F66100" w:rsidP="00AA2B8E">
      <w:pPr>
        <w:spacing w:line="240" w:lineRule="exact"/>
        <w:ind w:firstLine="340"/>
        <w:jc w:val="both"/>
      </w:pPr>
      <w:r w:rsidRPr="00AA2B8E">
        <w:rPr>
          <w:i/>
          <w:iCs/>
          <w:sz w:val="18"/>
          <w:szCs w:val="18"/>
        </w:rPr>
        <w:t>Zaman bakımından uygulama</w:t>
      </w:r>
    </w:p>
    <w:p w:rsidR="00B56EEE" w:rsidRPr="00AA2B8E" w:rsidRDefault="00F66100" w:rsidP="00AA2B8E">
      <w:pPr>
        <w:spacing w:line="240" w:lineRule="exact"/>
        <w:ind w:firstLine="340"/>
        <w:jc w:val="both"/>
      </w:pPr>
      <w:r w:rsidRPr="00AA2B8E">
        <w:rPr>
          <w:b/>
          <w:bCs/>
          <w:sz w:val="18"/>
          <w:szCs w:val="18"/>
        </w:rPr>
        <w:t>Madde 5</w:t>
      </w:r>
      <w:r w:rsidRPr="00AA2B8E">
        <w:rPr>
          <w:sz w:val="18"/>
          <w:szCs w:val="18"/>
        </w:rPr>
        <w:t xml:space="preserve">- (1) 26.9.2004 tarihli ve 5237 sayılı Türk Ceza Kanununun zaman bakımından uygulamaya ilişkin hükümleri kabahatler bakımından da uygulanır. Ancak, kabahatler karşılığında öngörülen idarî yaptırımlara ilişkin kararların yerine getirilmesi bakımından derhal uygulama kuralı geçerlidir. </w:t>
      </w:r>
    </w:p>
    <w:p w:rsidR="00B56EEE" w:rsidRPr="00AA2B8E" w:rsidRDefault="00F66100" w:rsidP="00AA2B8E">
      <w:pPr>
        <w:spacing w:line="240" w:lineRule="exact"/>
        <w:ind w:firstLine="340"/>
        <w:jc w:val="both"/>
      </w:pPr>
      <w:r w:rsidRPr="00AA2B8E">
        <w:rPr>
          <w:sz w:val="18"/>
          <w:szCs w:val="18"/>
        </w:rPr>
        <w:t xml:space="preserve"> (2) Kabahat, failin </w:t>
      </w:r>
      <w:proofErr w:type="spellStart"/>
      <w:r w:rsidRPr="00AA2B8E">
        <w:rPr>
          <w:sz w:val="18"/>
          <w:szCs w:val="18"/>
        </w:rPr>
        <w:t>icraî</w:t>
      </w:r>
      <w:proofErr w:type="spellEnd"/>
      <w:r w:rsidRPr="00AA2B8E">
        <w:rPr>
          <w:sz w:val="18"/>
          <w:szCs w:val="18"/>
        </w:rPr>
        <w:t xml:space="preserve"> veya ihmali davranışı gerçekleştirdiği zaman işlenmiş sayılır. Neticenin oluştuğu zaman, bu bakımdan dikkate alınmaz. </w:t>
      </w:r>
    </w:p>
    <w:p w:rsidR="00B56EEE" w:rsidRPr="00AA2B8E" w:rsidRDefault="00F66100" w:rsidP="00AA2B8E">
      <w:pPr>
        <w:spacing w:line="240" w:lineRule="exact"/>
        <w:ind w:firstLine="340"/>
        <w:jc w:val="both"/>
      </w:pPr>
      <w:r w:rsidRPr="00AA2B8E">
        <w:rPr>
          <w:i/>
          <w:iCs/>
          <w:sz w:val="18"/>
          <w:szCs w:val="18"/>
        </w:rPr>
        <w:t>Yer bakımından uygulama</w:t>
      </w:r>
    </w:p>
    <w:p w:rsidR="00B56EEE" w:rsidRPr="00AA2B8E" w:rsidRDefault="00F66100" w:rsidP="00AA2B8E">
      <w:pPr>
        <w:spacing w:line="240" w:lineRule="exact"/>
        <w:ind w:firstLine="340"/>
        <w:jc w:val="both"/>
      </w:pPr>
      <w:r w:rsidRPr="00AA2B8E">
        <w:rPr>
          <w:b/>
          <w:bCs/>
          <w:sz w:val="18"/>
          <w:szCs w:val="18"/>
        </w:rPr>
        <w:t>Madde 6-</w:t>
      </w:r>
      <w:r w:rsidRPr="00AA2B8E">
        <w:rPr>
          <w:sz w:val="18"/>
          <w:szCs w:val="18"/>
        </w:rPr>
        <w:t xml:space="preserve"> (1) 5237 sayılı Türk Ceza Kanununun yer bakımından uygulamaya ilişkin 8 inci maddesi hükümleri, kabahatler bakımından da uygulanır. Ancak, kanunlarda aksine hüküm bulunan haller saklıdır. </w:t>
      </w:r>
    </w:p>
    <w:p w:rsidR="00B56EEE" w:rsidRPr="00AA2B8E" w:rsidRDefault="00F66100" w:rsidP="00AA2B8E">
      <w:pPr>
        <w:spacing w:line="240" w:lineRule="exact"/>
        <w:ind w:firstLine="340"/>
        <w:jc w:val="center"/>
      </w:pPr>
      <w:r w:rsidRPr="00AA2B8E">
        <w:rPr>
          <w:sz w:val="16"/>
          <w:szCs w:val="16"/>
        </w:rPr>
        <w:br w:type="page"/>
      </w:r>
      <w:r w:rsidRPr="00AA2B8E">
        <w:rPr>
          <w:sz w:val="22"/>
          <w:szCs w:val="22"/>
        </w:rPr>
        <w:lastRenderedPageBreak/>
        <w:t>9338</w:t>
      </w:r>
    </w:p>
    <w:p w:rsidR="00B56EEE" w:rsidRPr="00AA2B8E" w:rsidRDefault="00F66100" w:rsidP="00AA2B8E">
      <w:pPr>
        <w:spacing w:line="240" w:lineRule="exact"/>
        <w:ind w:firstLine="340"/>
        <w:jc w:val="center"/>
      </w:pPr>
      <w:r w:rsidRPr="00AA2B8E">
        <w:rPr>
          <w:sz w:val="22"/>
          <w:szCs w:val="22"/>
        </w:rPr>
        <w:t> </w:t>
      </w:r>
    </w:p>
    <w:p w:rsidR="00B56EEE" w:rsidRPr="00AA2B8E" w:rsidRDefault="00F66100" w:rsidP="00AA2B8E">
      <w:pPr>
        <w:spacing w:line="240" w:lineRule="exact"/>
        <w:ind w:firstLine="340"/>
        <w:jc w:val="center"/>
      </w:pPr>
      <w:r w:rsidRPr="00AA2B8E">
        <w:rPr>
          <w:sz w:val="18"/>
          <w:szCs w:val="18"/>
        </w:rPr>
        <w:t>İKİNCİ BÖLÜM</w:t>
      </w:r>
    </w:p>
    <w:p w:rsidR="00B56EEE" w:rsidRPr="00AA2B8E" w:rsidRDefault="00F66100" w:rsidP="00AA2B8E">
      <w:pPr>
        <w:spacing w:line="240" w:lineRule="exact"/>
        <w:ind w:firstLine="340"/>
        <w:jc w:val="center"/>
      </w:pPr>
      <w:r w:rsidRPr="00AA2B8E">
        <w:rPr>
          <w:i/>
          <w:iCs/>
          <w:sz w:val="18"/>
          <w:szCs w:val="18"/>
        </w:rPr>
        <w:t>Kabahatten Dolayı Sorumluluğun Esasları</w:t>
      </w:r>
    </w:p>
    <w:p w:rsidR="00B56EEE" w:rsidRPr="00AA2B8E" w:rsidRDefault="00F66100" w:rsidP="00AA2B8E">
      <w:pPr>
        <w:spacing w:line="240" w:lineRule="exact"/>
        <w:ind w:firstLine="340"/>
        <w:jc w:val="center"/>
      </w:pPr>
      <w:r w:rsidRPr="00AA2B8E">
        <w:rPr>
          <w:sz w:val="18"/>
          <w:szCs w:val="18"/>
        </w:rPr>
        <w:t> </w:t>
      </w:r>
    </w:p>
    <w:p w:rsidR="00B56EEE" w:rsidRPr="00AA2B8E" w:rsidRDefault="00F66100" w:rsidP="00AA2B8E">
      <w:pPr>
        <w:spacing w:line="240" w:lineRule="exact"/>
        <w:ind w:firstLine="340"/>
      </w:pPr>
      <w:r w:rsidRPr="00AA2B8E">
        <w:rPr>
          <w:i/>
          <w:iCs/>
          <w:sz w:val="18"/>
          <w:szCs w:val="18"/>
        </w:rPr>
        <w:t>Kabahatin ihmali davranışla işlenmesi</w:t>
      </w:r>
    </w:p>
    <w:p w:rsidR="00B56EEE" w:rsidRPr="00AA2B8E" w:rsidRDefault="00F66100" w:rsidP="00AA2B8E">
      <w:pPr>
        <w:spacing w:line="240" w:lineRule="exact"/>
        <w:ind w:firstLine="340"/>
        <w:jc w:val="both"/>
      </w:pPr>
      <w:r w:rsidRPr="00AA2B8E">
        <w:rPr>
          <w:b/>
          <w:bCs/>
          <w:sz w:val="18"/>
          <w:szCs w:val="18"/>
        </w:rPr>
        <w:t>Madde 7-</w:t>
      </w:r>
      <w:r w:rsidRPr="00AA2B8E">
        <w:rPr>
          <w:sz w:val="18"/>
          <w:szCs w:val="18"/>
        </w:rPr>
        <w:t xml:space="preserve"> (1) Kabahat, </w:t>
      </w:r>
      <w:proofErr w:type="spellStart"/>
      <w:r w:rsidRPr="00AA2B8E">
        <w:rPr>
          <w:sz w:val="18"/>
          <w:szCs w:val="18"/>
        </w:rPr>
        <w:t>icraî</w:t>
      </w:r>
      <w:proofErr w:type="spellEnd"/>
      <w:r w:rsidRPr="00AA2B8E">
        <w:rPr>
          <w:sz w:val="18"/>
          <w:szCs w:val="18"/>
        </w:rPr>
        <w:t xml:space="preserve"> veya ihmali davranışla işlenebilir. İhmali davranışla işlenmiş kabahatin varlığı için kişi açısından belli bir </w:t>
      </w:r>
      <w:proofErr w:type="spellStart"/>
      <w:r w:rsidRPr="00AA2B8E">
        <w:rPr>
          <w:sz w:val="18"/>
          <w:szCs w:val="18"/>
        </w:rPr>
        <w:t>icraî</w:t>
      </w:r>
      <w:proofErr w:type="spellEnd"/>
      <w:r w:rsidRPr="00AA2B8E">
        <w:rPr>
          <w:sz w:val="18"/>
          <w:szCs w:val="18"/>
        </w:rPr>
        <w:t xml:space="preserve"> davranışta bulunma hususunda hukukî yükümlülüğün varlığı gereklidir. </w:t>
      </w:r>
    </w:p>
    <w:p w:rsidR="00B56EEE" w:rsidRPr="00AA2B8E" w:rsidRDefault="00F66100" w:rsidP="00AA2B8E">
      <w:pPr>
        <w:spacing w:line="240" w:lineRule="exact"/>
        <w:ind w:firstLine="340"/>
        <w:jc w:val="both"/>
      </w:pPr>
      <w:r w:rsidRPr="00AA2B8E">
        <w:rPr>
          <w:i/>
          <w:iCs/>
          <w:sz w:val="18"/>
          <w:szCs w:val="18"/>
        </w:rPr>
        <w:t>Organ veya temsilcinin davranışından dolayı sorumluluk</w:t>
      </w:r>
    </w:p>
    <w:p w:rsidR="00B56EEE" w:rsidRPr="00AA2B8E" w:rsidRDefault="00F66100" w:rsidP="00AA2B8E">
      <w:pPr>
        <w:spacing w:line="240" w:lineRule="exact"/>
        <w:ind w:firstLine="340"/>
        <w:jc w:val="both"/>
      </w:pPr>
      <w:r w:rsidRPr="00AA2B8E">
        <w:rPr>
          <w:b/>
          <w:bCs/>
          <w:sz w:val="18"/>
          <w:szCs w:val="18"/>
        </w:rPr>
        <w:t>Madde 8-</w:t>
      </w:r>
      <w:r w:rsidRPr="00AA2B8E">
        <w:rPr>
          <w:sz w:val="18"/>
          <w:szCs w:val="18"/>
        </w:rPr>
        <w:t xml:space="preserve"> (1) Organ veya temsilcilik görevi yapan ya da organ veya temsilci olmamakla birlikte, tüzel kişinin faaliyeti çerçevesinde görev üstlenen kişinin bu görevi kapsamında işlemiş bulunduğu kabahatten dolayı tüzel kişi hakkında da idarî yaptırım uygulanabilir. </w:t>
      </w:r>
    </w:p>
    <w:p w:rsidR="00B56EEE" w:rsidRPr="00AA2B8E" w:rsidRDefault="00F66100" w:rsidP="00AA2B8E">
      <w:pPr>
        <w:spacing w:line="240" w:lineRule="exact"/>
        <w:ind w:firstLine="340"/>
        <w:jc w:val="both"/>
      </w:pPr>
      <w:r w:rsidRPr="00AA2B8E">
        <w:rPr>
          <w:sz w:val="18"/>
          <w:szCs w:val="18"/>
        </w:rPr>
        <w:t xml:space="preserve">(2) Temsilci sıfatıyla hareket eden kişinin bu sıfatla bağlantılı olarak işlemiş bulunduğu kabahatten dolayı temsil edilen gerçek kişi hakkında da idarî yaptırım uygulanabilir. Gerçek kişiye ait bir işte çalışan kişinin bu faaliyeti çerçevesinde işlemiş bulunduğu kabahatten dolayı, iş sahibi kişi hakkında da idarî yaptırım uygulanabilir. </w:t>
      </w:r>
    </w:p>
    <w:p w:rsidR="00B56EEE" w:rsidRPr="00AA2B8E" w:rsidRDefault="00F66100" w:rsidP="00AA2B8E">
      <w:pPr>
        <w:spacing w:line="240" w:lineRule="exact"/>
        <w:ind w:firstLine="340"/>
        <w:jc w:val="both"/>
      </w:pPr>
      <w:r w:rsidRPr="00AA2B8E">
        <w:rPr>
          <w:sz w:val="18"/>
          <w:szCs w:val="18"/>
        </w:rPr>
        <w:t xml:space="preserve">(3) Kanunun, organ veya temsilcide ya da temsil edilen kişide özel nitelikler aradığı hallerde de yukarıdaki fıkralar hükümleri uygulanır. </w:t>
      </w:r>
    </w:p>
    <w:p w:rsidR="00B56EEE" w:rsidRPr="00AA2B8E" w:rsidRDefault="00F66100" w:rsidP="00AA2B8E">
      <w:pPr>
        <w:spacing w:line="240" w:lineRule="exact"/>
        <w:ind w:firstLine="340"/>
        <w:jc w:val="both"/>
      </w:pPr>
      <w:r w:rsidRPr="00AA2B8E">
        <w:rPr>
          <w:sz w:val="18"/>
          <w:szCs w:val="18"/>
        </w:rPr>
        <w:t xml:space="preserve">(4) Birinci ve ikinci fıkra hükümleri, organ veya temsilcilik ya da hizmet ilişkisinin dayanağını oluşturan işlemin hukuken geçerli olmaması halinde de uygulanır. </w:t>
      </w:r>
    </w:p>
    <w:p w:rsidR="00B56EEE" w:rsidRPr="00AA2B8E" w:rsidRDefault="00F66100" w:rsidP="00AA2B8E">
      <w:pPr>
        <w:spacing w:line="240" w:lineRule="exact"/>
        <w:ind w:firstLine="340"/>
        <w:jc w:val="both"/>
      </w:pPr>
      <w:r w:rsidRPr="00AA2B8E">
        <w:rPr>
          <w:i/>
          <w:iCs/>
          <w:sz w:val="18"/>
          <w:szCs w:val="18"/>
        </w:rPr>
        <w:t>Kast veya taksir</w:t>
      </w:r>
    </w:p>
    <w:p w:rsidR="00B56EEE" w:rsidRPr="00AA2B8E" w:rsidRDefault="00F66100" w:rsidP="00AA2B8E">
      <w:pPr>
        <w:spacing w:line="240" w:lineRule="exact"/>
        <w:ind w:firstLine="340"/>
        <w:jc w:val="both"/>
      </w:pPr>
      <w:r w:rsidRPr="00AA2B8E">
        <w:rPr>
          <w:b/>
          <w:bCs/>
          <w:sz w:val="18"/>
          <w:szCs w:val="18"/>
        </w:rPr>
        <w:t>Madde 9.-</w:t>
      </w:r>
      <w:r w:rsidRPr="00AA2B8E">
        <w:rPr>
          <w:sz w:val="18"/>
          <w:szCs w:val="18"/>
        </w:rPr>
        <w:t xml:space="preserve"> (1) Kabahatler, kanunda açıkça hüküm bulunmayan hallerde, hem kasten hem de taksirle işlenebilir. </w:t>
      </w:r>
    </w:p>
    <w:p w:rsidR="00B56EEE" w:rsidRPr="00AA2B8E" w:rsidRDefault="00F66100" w:rsidP="00AA2B8E">
      <w:pPr>
        <w:spacing w:line="240" w:lineRule="exact"/>
        <w:ind w:firstLine="340"/>
        <w:jc w:val="both"/>
      </w:pPr>
      <w:r w:rsidRPr="00AA2B8E">
        <w:rPr>
          <w:i/>
          <w:iCs/>
          <w:sz w:val="18"/>
          <w:szCs w:val="18"/>
        </w:rPr>
        <w:t>Hata</w:t>
      </w:r>
    </w:p>
    <w:p w:rsidR="00B56EEE" w:rsidRPr="00AA2B8E" w:rsidRDefault="00F66100" w:rsidP="00AA2B8E">
      <w:pPr>
        <w:spacing w:line="240" w:lineRule="exact"/>
        <w:ind w:firstLine="340"/>
        <w:jc w:val="both"/>
      </w:pPr>
      <w:r w:rsidRPr="00AA2B8E">
        <w:rPr>
          <w:b/>
          <w:bCs/>
          <w:sz w:val="18"/>
          <w:szCs w:val="18"/>
        </w:rPr>
        <w:t>Madde 10-</w:t>
      </w:r>
      <w:r w:rsidRPr="00AA2B8E">
        <w:rPr>
          <w:sz w:val="18"/>
          <w:szCs w:val="18"/>
        </w:rPr>
        <w:t xml:space="preserve"> (1) Türk Ceza Kanununun hata hallerine ilişkin hükümleri, ancak kasten işlenen kabahatler bakımından uygulanır. </w:t>
      </w:r>
    </w:p>
    <w:p w:rsidR="00B56EEE" w:rsidRPr="00AA2B8E" w:rsidRDefault="00F66100" w:rsidP="00AA2B8E">
      <w:pPr>
        <w:spacing w:line="240" w:lineRule="exact"/>
        <w:ind w:firstLine="340"/>
        <w:jc w:val="both"/>
      </w:pPr>
      <w:r w:rsidRPr="00AA2B8E">
        <w:rPr>
          <w:i/>
          <w:iCs/>
          <w:sz w:val="18"/>
          <w:szCs w:val="18"/>
        </w:rPr>
        <w:t>Sorumluluk</w:t>
      </w:r>
    </w:p>
    <w:p w:rsidR="00B56EEE" w:rsidRPr="00AA2B8E" w:rsidRDefault="00F66100" w:rsidP="00AA2B8E">
      <w:pPr>
        <w:spacing w:line="240" w:lineRule="exact"/>
        <w:ind w:firstLine="340"/>
        <w:jc w:val="both"/>
      </w:pPr>
      <w:r w:rsidRPr="00AA2B8E">
        <w:rPr>
          <w:b/>
          <w:bCs/>
          <w:sz w:val="18"/>
          <w:szCs w:val="18"/>
        </w:rPr>
        <w:t>Madde 11-</w:t>
      </w:r>
      <w:r w:rsidRPr="00AA2B8E">
        <w:rPr>
          <w:sz w:val="18"/>
          <w:szCs w:val="18"/>
        </w:rPr>
        <w:t xml:space="preserve"> (1) Fiili işlediği sırada </w:t>
      </w:r>
      <w:proofErr w:type="spellStart"/>
      <w:r w:rsidRPr="00AA2B8E">
        <w:rPr>
          <w:sz w:val="18"/>
          <w:szCs w:val="18"/>
        </w:rPr>
        <w:t>onbeş</w:t>
      </w:r>
      <w:proofErr w:type="spellEnd"/>
      <w:r w:rsidRPr="00AA2B8E">
        <w:rPr>
          <w:sz w:val="18"/>
          <w:szCs w:val="18"/>
        </w:rPr>
        <w:t xml:space="preserve"> yaşını doldurmamış çocuk hakkında idarî para cezası uygulanamaz. </w:t>
      </w:r>
    </w:p>
    <w:p w:rsidR="00B56EEE" w:rsidRPr="00AA2B8E" w:rsidRDefault="00F66100" w:rsidP="00AA2B8E">
      <w:pPr>
        <w:spacing w:line="240" w:lineRule="exact"/>
        <w:ind w:firstLine="340"/>
        <w:jc w:val="both"/>
      </w:pPr>
      <w:r w:rsidRPr="00AA2B8E">
        <w:rPr>
          <w:sz w:val="18"/>
          <w:szCs w:val="18"/>
        </w:rPr>
        <w:t xml:space="preserve">(2) Akıl hastalığı nedeniyle, işlediği fiilin hukukî anlam ve sonuçlarını algılayamayan veya bu fiille ilgili olarak davranışlarını yönlendirme yeteneği önemli derecede azalmış olan kişi hakkında idarî para cezası uygulanmaz. </w:t>
      </w:r>
    </w:p>
    <w:p w:rsidR="00B56EEE" w:rsidRPr="00AA2B8E" w:rsidRDefault="00F66100" w:rsidP="00AA2B8E">
      <w:pPr>
        <w:spacing w:line="240" w:lineRule="exact"/>
        <w:ind w:firstLine="340"/>
        <w:jc w:val="both"/>
      </w:pPr>
      <w:r w:rsidRPr="00AA2B8E">
        <w:rPr>
          <w:i/>
          <w:iCs/>
          <w:sz w:val="18"/>
          <w:szCs w:val="18"/>
        </w:rPr>
        <w:t xml:space="preserve">Hukuka uygunluk nedenleri ile kusurluluğu ortadan kaldıran nedenler </w:t>
      </w:r>
    </w:p>
    <w:p w:rsidR="00B56EEE" w:rsidRPr="00AA2B8E" w:rsidRDefault="00F66100" w:rsidP="00AA2B8E">
      <w:pPr>
        <w:spacing w:line="240" w:lineRule="exact"/>
        <w:ind w:firstLine="340"/>
        <w:jc w:val="both"/>
      </w:pPr>
      <w:r w:rsidRPr="00AA2B8E">
        <w:rPr>
          <w:b/>
          <w:bCs/>
          <w:sz w:val="18"/>
          <w:szCs w:val="18"/>
        </w:rPr>
        <w:t>Madde 12-</w:t>
      </w:r>
      <w:r w:rsidRPr="00AA2B8E">
        <w:rPr>
          <w:sz w:val="18"/>
          <w:szCs w:val="18"/>
        </w:rPr>
        <w:t xml:space="preserve"> (1) Bu Kanunda aksine hüküm bulunmayan hallerde, Türk Ceza Kanununun hukuka uygunluk nedenleri ile kusurluluğu ortadan kaldıran nedenlere ilişkin hükümleri, kabahatler bakımından da uygulanır.</w:t>
      </w:r>
    </w:p>
    <w:p w:rsidR="00B56EEE" w:rsidRPr="00AA2B8E" w:rsidRDefault="00F66100" w:rsidP="00AA2B8E">
      <w:pPr>
        <w:spacing w:line="240" w:lineRule="exact"/>
        <w:ind w:firstLine="340"/>
        <w:jc w:val="both"/>
      </w:pPr>
      <w:r w:rsidRPr="00AA2B8E">
        <w:rPr>
          <w:i/>
          <w:iCs/>
          <w:sz w:val="18"/>
          <w:szCs w:val="18"/>
        </w:rPr>
        <w:t>Teşebbüs</w:t>
      </w:r>
    </w:p>
    <w:p w:rsidR="00B56EEE" w:rsidRPr="00AA2B8E" w:rsidRDefault="00F66100" w:rsidP="00AA2B8E">
      <w:pPr>
        <w:spacing w:line="240" w:lineRule="exact"/>
        <w:ind w:firstLine="340"/>
        <w:jc w:val="both"/>
      </w:pPr>
      <w:r w:rsidRPr="00AA2B8E">
        <w:rPr>
          <w:b/>
          <w:bCs/>
          <w:sz w:val="18"/>
          <w:szCs w:val="18"/>
        </w:rPr>
        <w:t xml:space="preserve">Madde 13- </w:t>
      </w:r>
      <w:r w:rsidRPr="00AA2B8E">
        <w:rPr>
          <w:sz w:val="18"/>
          <w:szCs w:val="18"/>
        </w:rPr>
        <w:t>(1) Kabahate teşebbüs cezalandırılmaz. Ancak, teşebbüsün de cezalandırılabileceğine dair ilgili kanunda hüküm bulunan haller saklıdır. Bu durumda, Türk Ceza Kanununun suça teşebbüse ve gönüllü vazgeçmeye ilişkin hükümleri, kabahatler bakımından da uygulanır.</w:t>
      </w:r>
    </w:p>
    <w:p w:rsidR="00B56EEE" w:rsidRPr="00AA2B8E" w:rsidRDefault="00F66100" w:rsidP="00AA2B8E">
      <w:pPr>
        <w:spacing w:line="240" w:lineRule="exact"/>
        <w:ind w:firstLine="340"/>
        <w:jc w:val="both"/>
      </w:pPr>
      <w:r w:rsidRPr="00AA2B8E">
        <w:rPr>
          <w:i/>
          <w:iCs/>
          <w:sz w:val="18"/>
          <w:szCs w:val="18"/>
        </w:rPr>
        <w:t>İştirak</w:t>
      </w:r>
    </w:p>
    <w:p w:rsidR="00B56EEE" w:rsidRPr="00AA2B8E" w:rsidRDefault="00F66100" w:rsidP="00AA2B8E">
      <w:pPr>
        <w:spacing w:line="240" w:lineRule="exact"/>
        <w:ind w:firstLine="340"/>
        <w:jc w:val="both"/>
      </w:pPr>
      <w:r w:rsidRPr="00AA2B8E">
        <w:rPr>
          <w:b/>
          <w:bCs/>
          <w:sz w:val="18"/>
          <w:szCs w:val="18"/>
        </w:rPr>
        <w:t>Madde 14</w:t>
      </w:r>
      <w:r w:rsidRPr="00AA2B8E">
        <w:rPr>
          <w:sz w:val="18"/>
          <w:szCs w:val="18"/>
        </w:rPr>
        <w:t>- (1) Kabahatin işlenişine birden fazla kişinin iştirak etmesi halinde bu kişilerin her biri hakkında, fail olarak idarî para cezası verilir.</w:t>
      </w:r>
    </w:p>
    <w:p w:rsidR="00B56EEE" w:rsidRPr="00AA2B8E" w:rsidRDefault="00F66100" w:rsidP="00AA2B8E">
      <w:pPr>
        <w:spacing w:line="240" w:lineRule="exact"/>
        <w:ind w:firstLine="340"/>
        <w:jc w:val="center"/>
      </w:pPr>
      <w:r w:rsidRPr="00AA2B8E">
        <w:rPr>
          <w:sz w:val="18"/>
          <w:szCs w:val="18"/>
        </w:rPr>
        <w:br w:type="page"/>
      </w:r>
      <w:r w:rsidRPr="00AA2B8E">
        <w:rPr>
          <w:sz w:val="22"/>
          <w:szCs w:val="22"/>
        </w:rPr>
        <w:lastRenderedPageBreak/>
        <w:t>9339</w:t>
      </w:r>
    </w:p>
    <w:p w:rsidR="00B56EEE" w:rsidRPr="00AA2B8E" w:rsidRDefault="00F66100" w:rsidP="00AA2B8E">
      <w:pPr>
        <w:spacing w:line="240" w:lineRule="exact"/>
        <w:ind w:firstLine="340"/>
        <w:jc w:val="center"/>
      </w:pPr>
      <w:r w:rsidRPr="00AA2B8E">
        <w:rPr>
          <w:sz w:val="18"/>
          <w:szCs w:val="18"/>
        </w:rPr>
        <w:t> </w:t>
      </w:r>
    </w:p>
    <w:p w:rsidR="00B56EEE" w:rsidRPr="00AA2B8E" w:rsidRDefault="00F66100" w:rsidP="00AA2B8E">
      <w:pPr>
        <w:spacing w:line="240" w:lineRule="exact"/>
        <w:ind w:firstLine="340"/>
        <w:jc w:val="both"/>
      </w:pPr>
      <w:r w:rsidRPr="00AA2B8E">
        <w:rPr>
          <w:sz w:val="18"/>
          <w:szCs w:val="18"/>
        </w:rPr>
        <w:t xml:space="preserve">(2) Özel </w:t>
      </w:r>
      <w:proofErr w:type="spellStart"/>
      <w:r w:rsidRPr="00AA2B8E">
        <w:rPr>
          <w:sz w:val="18"/>
          <w:szCs w:val="18"/>
        </w:rPr>
        <w:t>faillik</w:t>
      </w:r>
      <w:proofErr w:type="spellEnd"/>
      <w:r w:rsidRPr="00AA2B8E">
        <w:rPr>
          <w:sz w:val="18"/>
          <w:szCs w:val="18"/>
        </w:rPr>
        <w:t xml:space="preserve"> niteliğinin arandığı durumlarda, kabahate iştirak eden ve bu niteliği taşımayan kişi hakkında da fail olarak idarî para cezası verilir. </w:t>
      </w:r>
    </w:p>
    <w:p w:rsidR="00B56EEE" w:rsidRPr="00AA2B8E" w:rsidRDefault="00F66100" w:rsidP="00AA2B8E">
      <w:pPr>
        <w:spacing w:line="240" w:lineRule="exact"/>
        <w:ind w:firstLine="340"/>
        <w:jc w:val="both"/>
      </w:pPr>
      <w:r w:rsidRPr="00AA2B8E">
        <w:rPr>
          <w:sz w:val="18"/>
          <w:szCs w:val="18"/>
        </w:rPr>
        <w:t xml:space="preserve">(3) Kabahate iştirak için kasten ve hukuka aykırı işlenmiş bir fiilin varlığı yeterlidir. Kabahatin işlenişine iştirak eden kişi hakkında, diğerlerinin sorumlu olup olmadığı göz önünde bulundurulmaksızın idarî para cezası verilir. </w:t>
      </w:r>
    </w:p>
    <w:p w:rsidR="00B56EEE" w:rsidRPr="00AA2B8E" w:rsidRDefault="00F66100" w:rsidP="00AA2B8E">
      <w:pPr>
        <w:spacing w:line="240" w:lineRule="exact"/>
        <w:ind w:firstLine="340"/>
        <w:jc w:val="both"/>
      </w:pPr>
      <w:r w:rsidRPr="00AA2B8E">
        <w:rPr>
          <w:sz w:val="18"/>
          <w:szCs w:val="18"/>
        </w:rPr>
        <w:t xml:space="preserve">(4) Kanunda özel </w:t>
      </w:r>
      <w:proofErr w:type="spellStart"/>
      <w:r w:rsidRPr="00AA2B8E">
        <w:rPr>
          <w:sz w:val="18"/>
          <w:szCs w:val="18"/>
        </w:rPr>
        <w:t>faillik</w:t>
      </w:r>
      <w:proofErr w:type="spellEnd"/>
      <w:r w:rsidRPr="00AA2B8E">
        <w:rPr>
          <w:sz w:val="18"/>
          <w:szCs w:val="18"/>
        </w:rPr>
        <w:t xml:space="preserve"> niteliğini taşıyan kişi açısından suç, diğer kişiler açısından kabahat olarak tanımlanan fiilin, bu niteliği taşıyan ve taşımayan kişiler tarafından ortaklaşa işlenmesi halinde suça iştirake ilişkin hükümler uygulanır. </w:t>
      </w:r>
    </w:p>
    <w:p w:rsidR="00B56EEE" w:rsidRPr="00AA2B8E" w:rsidRDefault="00F66100" w:rsidP="00AA2B8E">
      <w:pPr>
        <w:pStyle w:val="Balk1"/>
        <w:spacing w:before="0" w:after="0" w:line="240" w:lineRule="exact"/>
        <w:rPr>
          <w:rFonts w:ascii="Times New Roman" w:hAnsi="Times New Roman" w:cs="Times New Roman"/>
          <w:b w:val="0"/>
        </w:rPr>
      </w:pPr>
      <w:r w:rsidRPr="00AA2B8E">
        <w:rPr>
          <w:rFonts w:ascii="Times New Roman" w:hAnsi="Times New Roman" w:cs="Times New Roman"/>
          <w:b w:val="0"/>
          <w:i/>
          <w:iCs/>
          <w:sz w:val="18"/>
          <w:szCs w:val="18"/>
        </w:rPr>
        <w:t xml:space="preserve">       İçtima </w:t>
      </w:r>
    </w:p>
    <w:p w:rsidR="00B56EEE" w:rsidRPr="00AA2B8E" w:rsidRDefault="00F66100" w:rsidP="00AA2B8E">
      <w:pPr>
        <w:spacing w:line="240" w:lineRule="exact"/>
        <w:ind w:firstLine="340"/>
        <w:jc w:val="both"/>
      </w:pPr>
      <w:r w:rsidRPr="00AA2B8E">
        <w:rPr>
          <w:b/>
          <w:bCs/>
          <w:sz w:val="18"/>
          <w:szCs w:val="18"/>
        </w:rPr>
        <w:t>Madde 15</w:t>
      </w:r>
      <w:r w:rsidRPr="00AA2B8E">
        <w:rPr>
          <w:sz w:val="18"/>
          <w:szCs w:val="18"/>
        </w:rPr>
        <w:t xml:space="preserve">- (1) Bir fiil ile birden fazla kabahatin işlenmesi halinde bu kabahatlere ilişkin tanımlarda sadece idarî para cezası öngörülmüşse, en ağır idarî para cezası verilir. Bu kabahatlerle ilgili olarak kanunda idarî para cezasından başka idarî yaptırımlar da öngörülmüş ise, bu yaptırımların her birinin uygulanmasına karar verilir. </w:t>
      </w:r>
    </w:p>
    <w:p w:rsidR="00B56EEE" w:rsidRPr="00AA2B8E" w:rsidRDefault="00F66100" w:rsidP="00AA2B8E">
      <w:pPr>
        <w:spacing w:line="240" w:lineRule="exact"/>
        <w:ind w:firstLine="340"/>
        <w:jc w:val="both"/>
      </w:pPr>
      <w:r w:rsidRPr="00AA2B8E">
        <w:rPr>
          <w:sz w:val="18"/>
          <w:szCs w:val="18"/>
        </w:rPr>
        <w:t>(2) Aynı kabahatin birden fazla işlenmesi halinde her bir kabahatle ilgili olarak ayrı ayrı idarî para cezası verilir. Kesintisiz fiille işlenebilen kabahatlerde, bu nedenle idarî yaptırım kararı verilinceye kadar fiil tek sayılır.</w:t>
      </w:r>
    </w:p>
    <w:p w:rsidR="00B56EEE" w:rsidRPr="00AA2B8E" w:rsidRDefault="00F66100" w:rsidP="00AA2B8E">
      <w:pPr>
        <w:spacing w:line="240" w:lineRule="exact"/>
        <w:ind w:firstLine="340"/>
        <w:jc w:val="both"/>
      </w:pPr>
      <w:r w:rsidRPr="00AA2B8E">
        <w:rPr>
          <w:sz w:val="18"/>
          <w:szCs w:val="18"/>
        </w:rPr>
        <w:t xml:space="preserve">(3) Bir fiil hem kabahat hem de suç olarak tanımlanmış ise, sadece suçtan dolayı yaptırım uygulanabilir. Ancak, suçtan dolayı yaptırım uygulanamayan hallerde kabahat dolayısıyla yaptırım uygulanır. </w:t>
      </w:r>
    </w:p>
    <w:p w:rsidR="00B56EEE" w:rsidRPr="00AA2B8E" w:rsidRDefault="00F66100" w:rsidP="00AA2B8E">
      <w:pPr>
        <w:spacing w:line="240" w:lineRule="exact"/>
        <w:ind w:firstLine="340"/>
        <w:jc w:val="both"/>
      </w:pPr>
      <w:r w:rsidRPr="00AA2B8E">
        <w:rPr>
          <w:sz w:val="18"/>
          <w:szCs w:val="18"/>
        </w:rPr>
        <w:t> </w:t>
      </w:r>
    </w:p>
    <w:p w:rsidR="00B56EEE" w:rsidRPr="00AA2B8E" w:rsidRDefault="00F66100" w:rsidP="00AA2B8E">
      <w:pPr>
        <w:spacing w:line="240" w:lineRule="exact"/>
        <w:ind w:firstLine="340"/>
        <w:jc w:val="center"/>
      </w:pPr>
      <w:r w:rsidRPr="00AA2B8E">
        <w:rPr>
          <w:sz w:val="18"/>
          <w:szCs w:val="18"/>
        </w:rPr>
        <w:t>ÜÇÜNCÜ BÖLÜM</w:t>
      </w:r>
    </w:p>
    <w:p w:rsidR="00B56EEE" w:rsidRPr="00AA2B8E" w:rsidRDefault="00F66100" w:rsidP="00AA2B8E">
      <w:pPr>
        <w:spacing w:line="240" w:lineRule="exact"/>
        <w:ind w:firstLine="340"/>
        <w:jc w:val="center"/>
      </w:pPr>
      <w:r w:rsidRPr="00AA2B8E">
        <w:rPr>
          <w:i/>
          <w:iCs/>
          <w:sz w:val="18"/>
          <w:szCs w:val="18"/>
        </w:rPr>
        <w:t>İdarî Yaptırımlar</w:t>
      </w:r>
    </w:p>
    <w:p w:rsidR="00B56EEE" w:rsidRPr="00AA2B8E" w:rsidRDefault="00F66100" w:rsidP="00AA2B8E">
      <w:pPr>
        <w:spacing w:line="240" w:lineRule="exact"/>
        <w:ind w:firstLine="340"/>
        <w:jc w:val="center"/>
      </w:pPr>
      <w:r w:rsidRPr="00AA2B8E">
        <w:rPr>
          <w:i/>
          <w:iCs/>
          <w:sz w:val="18"/>
          <w:szCs w:val="18"/>
        </w:rPr>
        <w:t> </w:t>
      </w:r>
    </w:p>
    <w:p w:rsidR="00B56EEE" w:rsidRPr="00AA2B8E" w:rsidRDefault="00F66100" w:rsidP="00AA2B8E">
      <w:pPr>
        <w:spacing w:line="240" w:lineRule="exact"/>
        <w:ind w:firstLine="340"/>
        <w:jc w:val="both"/>
      </w:pPr>
      <w:r w:rsidRPr="00AA2B8E">
        <w:rPr>
          <w:i/>
          <w:iCs/>
          <w:sz w:val="18"/>
          <w:szCs w:val="18"/>
        </w:rPr>
        <w:t xml:space="preserve">Yaptırım türleri </w:t>
      </w:r>
    </w:p>
    <w:p w:rsidR="00B56EEE" w:rsidRPr="00AA2B8E" w:rsidRDefault="00F66100" w:rsidP="00AA2B8E">
      <w:pPr>
        <w:spacing w:line="240" w:lineRule="exact"/>
        <w:ind w:firstLine="340"/>
      </w:pPr>
      <w:r w:rsidRPr="00AA2B8E">
        <w:rPr>
          <w:b/>
          <w:bCs/>
          <w:sz w:val="18"/>
          <w:szCs w:val="18"/>
        </w:rPr>
        <w:t>Madde 16</w:t>
      </w:r>
      <w:r w:rsidRPr="00AA2B8E">
        <w:rPr>
          <w:sz w:val="18"/>
          <w:szCs w:val="18"/>
        </w:rPr>
        <w:t xml:space="preserve">- (1) Kabahatler karşılığında uygulanacak olan idarî yaptırımlar, idarî para cezası ve idarî tedbirlerden ibarettir. </w:t>
      </w:r>
    </w:p>
    <w:p w:rsidR="00B56EEE" w:rsidRPr="00AA2B8E" w:rsidRDefault="00F66100" w:rsidP="00AA2B8E">
      <w:pPr>
        <w:spacing w:line="240" w:lineRule="exact"/>
        <w:ind w:firstLine="340"/>
        <w:jc w:val="both"/>
      </w:pPr>
      <w:r w:rsidRPr="00AA2B8E">
        <w:rPr>
          <w:sz w:val="18"/>
          <w:szCs w:val="18"/>
        </w:rPr>
        <w:t xml:space="preserve">(2) İdarî tedbirler, mülkiyetin kamuya geçirilmesi ve ilgili kanunlarda yer alan diğer tedbirlerdir.  </w:t>
      </w:r>
    </w:p>
    <w:p w:rsidR="00B56EEE" w:rsidRPr="00AA2B8E" w:rsidRDefault="00F66100" w:rsidP="00AA2B8E">
      <w:pPr>
        <w:spacing w:line="240" w:lineRule="exact"/>
        <w:ind w:firstLine="340"/>
        <w:jc w:val="both"/>
      </w:pPr>
      <w:r w:rsidRPr="00AA2B8E">
        <w:rPr>
          <w:i/>
          <w:iCs/>
          <w:sz w:val="18"/>
          <w:szCs w:val="18"/>
        </w:rPr>
        <w:t xml:space="preserve">İdarî para cezası </w:t>
      </w:r>
    </w:p>
    <w:p w:rsidR="00B56EEE" w:rsidRPr="00AA2B8E" w:rsidRDefault="00F66100" w:rsidP="00AA2B8E">
      <w:pPr>
        <w:spacing w:line="240" w:lineRule="exact"/>
        <w:ind w:firstLine="340"/>
        <w:jc w:val="both"/>
      </w:pPr>
      <w:r w:rsidRPr="00AA2B8E">
        <w:rPr>
          <w:b/>
          <w:bCs/>
          <w:sz w:val="18"/>
          <w:szCs w:val="18"/>
        </w:rPr>
        <w:t>Madde 17-</w:t>
      </w:r>
      <w:r w:rsidRPr="00AA2B8E">
        <w:rPr>
          <w:sz w:val="18"/>
          <w:szCs w:val="18"/>
        </w:rPr>
        <w:t xml:space="preserve"> (1) İdarî para cezası, maktu veya nispi olabilir. </w:t>
      </w:r>
    </w:p>
    <w:p w:rsidR="00B56EEE" w:rsidRPr="00AA2B8E" w:rsidRDefault="00F66100" w:rsidP="00AA2B8E">
      <w:pPr>
        <w:spacing w:line="240" w:lineRule="exact"/>
        <w:ind w:firstLine="340"/>
        <w:jc w:val="both"/>
      </w:pPr>
      <w:r w:rsidRPr="00AA2B8E">
        <w:rPr>
          <w:sz w:val="18"/>
          <w:szCs w:val="18"/>
        </w:rPr>
        <w:t xml:space="preserve">(2) İdarî para cezası, kanunda alt ve üst sınırı gösterilmek suretiyle de belirlenebilir. Bu durumda, idarî para cezasının miktarı belirlenirken işlenen kabahatin haksızlık içeriği ile failin kusuru ve ekonomik durumu birlikte göz önünde bulundurulur. </w:t>
      </w:r>
    </w:p>
    <w:p w:rsidR="00B56EEE" w:rsidRPr="00AA2B8E" w:rsidRDefault="00F66100" w:rsidP="00AA2B8E">
      <w:pPr>
        <w:spacing w:line="240" w:lineRule="exact"/>
        <w:ind w:firstLine="340"/>
        <w:jc w:val="both"/>
      </w:pPr>
      <w:r w:rsidRPr="00AA2B8E">
        <w:rPr>
          <w:sz w:val="18"/>
          <w:szCs w:val="18"/>
        </w:rPr>
        <w:t xml:space="preserve">(3) </w:t>
      </w:r>
      <w:r w:rsidRPr="00AA2B8E">
        <w:rPr>
          <w:b/>
          <w:bCs/>
          <w:sz w:val="18"/>
          <w:szCs w:val="18"/>
        </w:rPr>
        <w:t xml:space="preserve">(Değişik: </w:t>
      </w:r>
      <w:proofErr w:type="gramStart"/>
      <w:r w:rsidRPr="00AA2B8E">
        <w:rPr>
          <w:b/>
          <w:bCs/>
          <w:sz w:val="18"/>
          <w:szCs w:val="18"/>
        </w:rPr>
        <w:t>6/12/2006</w:t>
      </w:r>
      <w:proofErr w:type="gramEnd"/>
      <w:r w:rsidRPr="00AA2B8E">
        <w:rPr>
          <w:b/>
          <w:bCs/>
          <w:sz w:val="18"/>
          <w:szCs w:val="18"/>
        </w:rPr>
        <w:t xml:space="preserve">-5560/32 </w:t>
      </w:r>
      <w:proofErr w:type="spellStart"/>
      <w:r w:rsidRPr="00AA2B8E">
        <w:rPr>
          <w:b/>
          <w:bCs/>
          <w:sz w:val="18"/>
          <w:szCs w:val="18"/>
        </w:rPr>
        <w:t>md.</w:t>
      </w:r>
      <w:proofErr w:type="spellEnd"/>
      <w:r w:rsidRPr="00AA2B8E">
        <w:rPr>
          <w:b/>
          <w:bCs/>
          <w:sz w:val="18"/>
          <w:szCs w:val="18"/>
        </w:rPr>
        <w:t xml:space="preserve">) </w:t>
      </w:r>
      <w:r w:rsidRPr="00AA2B8E">
        <w:rPr>
          <w:sz w:val="18"/>
          <w:szCs w:val="18"/>
        </w:rPr>
        <w:t>10/12/2003 tarihli ve 5018 sayılı Kamu Mali Yönetimi ve Kontrol Kanununa ekli (I), (II) ve (III) sayılı cetvellerde yer alan kamu idareleri tarafından verilen idarî para cezalarının ilgili kanunlarında 1/6/2005 tarihinden sonra belirlenen oranın dışındaki kısmı ile Cumhuriyet başsavcılıkları ve mahkemeler tarafından verilen idarî para cezaları Genel Bütçeye gelir kaydedilir. Sosyal güvenlik kurumları ile mahalli idareler tarafından verilen idarî para cezaları kendi bütçelerine gelir kaydedilir. Diğer kamu kurum ve kuruluşları tarafından verilen idarî para cezaları ise, ilgili kanunlarındaki hükümler saklı kalmak kaydıyla, Genel Bütçeye gelir kaydedilir. Kamu kurumu niteliğindeki meslek kuruluşlarının verdiği para cezaları, kendi kanunlarındaki hükümlere tâbidir. Kişinin ekonomik durumunun müsait olmaması halinde, idarî para cezasının, ilk taksitinin peşin ödenmesi koşuluyla, bir yıl içinde ve dört eşit taksit halinde ödenmesine karar verilebilir. Taksitlerin zamanında ve tam olarak ödenmemesi halinde, idarî para cezasının kalan kısmının tamamı tahsil edilir.</w:t>
      </w:r>
    </w:p>
    <w:p w:rsidR="00B56EEE" w:rsidRPr="00AA2B8E" w:rsidRDefault="00F66100" w:rsidP="00AA2B8E">
      <w:pPr>
        <w:spacing w:line="240" w:lineRule="exact"/>
        <w:ind w:firstLine="340"/>
        <w:jc w:val="both"/>
      </w:pPr>
      <w:r w:rsidRPr="00AA2B8E">
        <w:rPr>
          <w:sz w:val="18"/>
          <w:szCs w:val="18"/>
        </w:rPr>
        <w:t xml:space="preserve">(4) </w:t>
      </w:r>
      <w:r w:rsidRPr="00AA2B8E">
        <w:rPr>
          <w:b/>
          <w:bCs/>
          <w:sz w:val="18"/>
          <w:szCs w:val="18"/>
        </w:rPr>
        <w:t xml:space="preserve">(Değişik: </w:t>
      </w:r>
      <w:proofErr w:type="gramStart"/>
      <w:r w:rsidRPr="00AA2B8E">
        <w:rPr>
          <w:b/>
          <w:bCs/>
          <w:sz w:val="18"/>
          <w:szCs w:val="18"/>
        </w:rPr>
        <w:t>6/12/2006</w:t>
      </w:r>
      <w:proofErr w:type="gramEnd"/>
      <w:r w:rsidRPr="00AA2B8E">
        <w:rPr>
          <w:b/>
          <w:bCs/>
          <w:sz w:val="18"/>
          <w:szCs w:val="18"/>
        </w:rPr>
        <w:t xml:space="preserve">-5560/32 </w:t>
      </w:r>
      <w:proofErr w:type="spellStart"/>
      <w:r w:rsidRPr="00AA2B8E">
        <w:rPr>
          <w:b/>
          <w:bCs/>
          <w:sz w:val="18"/>
          <w:szCs w:val="18"/>
        </w:rPr>
        <w:t>md.</w:t>
      </w:r>
      <w:proofErr w:type="spellEnd"/>
      <w:r w:rsidRPr="00AA2B8E">
        <w:rPr>
          <w:b/>
          <w:bCs/>
          <w:sz w:val="18"/>
          <w:szCs w:val="18"/>
        </w:rPr>
        <w:t xml:space="preserve">) </w:t>
      </w:r>
      <w:r w:rsidRPr="00AA2B8E">
        <w:rPr>
          <w:sz w:val="18"/>
          <w:szCs w:val="18"/>
        </w:rPr>
        <w:t>Genel Bütçeye gelir kaydedilmesi gereken idarî para cezalarına ilişkin kesinleşen kararlar, 21/7/1953 tarihli ve 6183 sayılı Amme Alacaklarının Tahsil Usulü Hakkında Kanun hükümlerine göre tahsil edilmek üzere Maliye Bakanlığınca belirlenecek tahsil dairelerine gönderilir. Sosyal güvenlik kurumları ve mahalli idareler tarafından verilen idarî para cezaları, ilgili kanunlarında aksine hüküm bulunmadığı takdirde, Amme Alacaklarının Tahsil Usulü Hakkında Kanun hükümlerine göre kendileri tarafından tahsil olunur. Diğer kamu kurum ve kuruluşları tarafından verilen ve Genel Bütçeye gelir kaydedilmesi gerekmeyen idarî para cezaları, ilgili kanunlarında özel hüküm bulunmadığı takdirde genel hükümlere göre tahsil olunur.</w:t>
      </w:r>
    </w:p>
    <w:p w:rsidR="00B56EEE" w:rsidRPr="00AA2B8E" w:rsidRDefault="00F66100" w:rsidP="00AA2B8E">
      <w:pPr>
        <w:spacing w:line="240" w:lineRule="exact"/>
        <w:ind w:firstLine="340"/>
        <w:jc w:val="both"/>
      </w:pPr>
      <w:r w:rsidRPr="00AA2B8E">
        <w:rPr>
          <w:sz w:val="18"/>
          <w:szCs w:val="18"/>
        </w:rPr>
        <w:t>(5) İdarî para cezası tamamen tahsil edildikten itibaren en geç bir ay içinde durum, ilgili kamu kurum ve kuruluşuna bildirilir.</w:t>
      </w:r>
    </w:p>
    <w:p w:rsidR="00B56EEE" w:rsidRPr="00AA2B8E" w:rsidRDefault="00F66100" w:rsidP="00AA2B8E">
      <w:pPr>
        <w:spacing w:line="240" w:lineRule="exact"/>
        <w:ind w:firstLine="340"/>
        <w:jc w:val="center"/>
      </w:pPr>
      <w:r w:rsidRPr="00AA2B8E">
        <w:rPr>
          <w:sz w:val="18"/>
          <w:szCs w:val="18"/>
        </w:rPr>
        <w:br w:type="page"/>
      </w:r>
      <w:r w:rsidRPr="00AA2B8E">
        <w:rPr>
          <w:sz w:val="22"/>
          <w:szCs w:val="22"/>
        </w:rPr>
        <w:lastRenderedPageBreak/>
        <w:t>9340</w:t>
      </w:r>
    </w:p>
    <w:p w:rsidR="00B56EEE" w:rsidRPr="00AA2B8E" w:rsidRDefault="00F66100" w:rsidP="00AA2B8E">
      <w:pPr>
        <w:spacing w:line="240" w:lineRule="exact"/>
        <w:ind w:firstLine="340"/>
        <w:jc w:val="center"/>
      </w:pPr>
      <w:r w:rsidRPr="00AA2B8E">
        <w:rPr>
          <w:sz w:val="18"/>
          <w:szCs w:val="18"/>
        </w:rPr>
        <w:t> </w:t>
      </w:r>
    </w:p>
    <w:p w:rsidR="00B56EEE" w:rsidRPr="00AA2B8E" w:rsidRDefault="00F66100" w:rsidP="00AA2B8E">
      <w:pPr>
        <w:spacing w:line="240" w:lineRule="exact"/>
        <w:ind w:firstLine="540"/>
        <w:jc w:val="both"/>
      </w:pPr>
      <w:r w:rsidRPr="00AA2B8E">
        <w:rPr>
          <w:sz w:val="18"/>
          <w:szCs w:val="18"/>
        </w:rPr>
        <w:t xml:space="preserve">(6) Kabahat dolayısıyla idarî para cezası veren kamu görevlisi, ilgilinin rıza göstermesi halinde bunun tahsilatını derhal kendisi gerçekleştirir. İdarî para cezasını kanun yoluna başvurmadan önce ödeyen kişiden bunun dörtte üçü tahsil edilir. Peşin ödeme, kişinin bu karara karşı kanun yoluna başvurma hakkını etkilemez. </w:t>
      </w:r>
    </w:p>
    <w:p w:rsidR="00B56EEE" w:rsidRPr="00AA2B8E" w:rsidRDefault="00F66100" w:rsidP="00AA2B8E">
      <w:pPr>
        <w:spacing w:line="240" w:lineRule="exact"/>
        <w:ind w:firstLine="540"/>
        <w:jc w:val="both"/>
      </w:pPr>
      <w:r w:rsidRPr="00AA2B8E">
        <w:rPr>
          <w:sz w:val="18"/>
          <w:szCs w:val="18"/>
        </w:rPr>
        <w:t xml:space="preserve">(7) İdarî para cezaları her takvim yılı başından geçerli olmak üzere o yıl için 4.1.1961 tarihli ve 213 sayılı Vergi Usul Kanununun mükerrer 298 inci maddesi hükümleri uyarınca tespit ve ilân edilen yeniden değerleme oranında artırılarak uygulanır. Bu suretle idarî para cezasının hesabında bir Türk Lirasının küsuru dikkate alınmaz. Bu fıkra hükmü, nispi nitelikteki idarî para cezaları açısından uygulanmaz. </w:t>
      </w:r>
    </w:p>
    <w:p w:rsidR="00B56EEE" w:rsidRPr="00AA2B8E" w:rsidRDefault="00F66100" w:rsidP="00AA2B8E">
      <w:pPr>
        <w:spacing w:line="240" w:lineRule="exact"/>
        <w:ind w:firstLine="540"/>
        <w:jc w:val="both"/>
      </w:pPr>
      <w:r w:rsidRPr="00AA2B8E">
        <w:rPr>
          <w:i/>
          <w:iCs/>
          <w:sz w:val="18"/>
          <w:szCs w:val="18"/>
        </w:rPr>
        <w:t>Mülkiyetin kamuya geçirilmesi</w:t>
      </w:r>
    </w:p>
    <w:p w:rsidR="00B56EEE" w:rsidRPr="00AA2B8E" w:rsidRDefault="00F66100" w:rsidP="00AA2B8E">
      <w:pPr>
        <w:spacing w:line="240" w:lineRule="exact"/>
        <w:ind w:firstLine="540"/>
        <w:jc w:val="both"/>
      </w:pPr>
      <w:r w:rsidRPr="00AA2B8E">
        <w:rPr>
          <w:b/>
          <w:bCs/>
          <w:sz w:val="18"/>
          <w:szCs w:val="18"/>
        </w:rPr>
        <w:t>Madde 18-</w:t>
      </w:r>
      <w:r w:rsidRPr="00AA2B8E">
        <w:rPr>
          <w:sz w:val="18"/>
          <w:szCs w:val="18"/>
        </w:rPr>
        <w:t xml:space="preserve"> (1) Kabahatin konusunu oluşturan veya işlenmesi suretiyle elde edilen eşyanın mülkiyetinin kamuya geçirilmesine, ancak kanunda açık hüküm bulunan hallerde karar verilebilir. </w:t>
      </w:r>
    </w:p>
    <w:p w:rsidR="00B56EEE" w:rsidRPr="00AA2B8E" w:rsidRDefault="00F66100" w:rsidP="00AA2B8E">
      <w:pPr>
        <w:spacing w:line="240" w:lineRule="exact"/>
        <w:ind w:firstLine="540"/>
        <w:jc w:val="both"/>
      </w:pPr>
      <w:r w:rsidRPr="00AA2B8E">
        <w:rPr>
          <w:sz w:val="18"/>
          <w:szCs w:val="18"/>
        </w:rPr>
        <w:t>(2) Mülkiyetin kamuya geçirilmesine ilişkin karar, eşyanın;</w:t>
      </w:r>
    </w:p>
    <w:p w:rsidR="00B56EEE" w:rsidRPr="00AA2B8E" w:rsidRDefault="00F66100" w:rsidP="00AA2B8E">
      <w:pPr>
        <w:spacing w:line="240" w:lineRule="exact"/>
        <w:ind w:firstLine="540"/>
        <w:jc w:val="both"/>
      </w:pPr>
      <w:r w:rsidRPr="00AA2B8E">
        <w:rPr>
          <w:sz w:val="18"/>
          <w:szCs w:val="18"/>
        </w:rPr>
        <w:t xml:space="preserve">a) Kullanılmaz hale getirilmesi, </w:t>
      </w:r>
    </w:p>
    <w:p w:rsidR="00B56EEE" w:rsidRPr="00AA2B8E" w:rsidRDefault="00F66100" w:rsidP="00AA2B8E">
      <w:pPr>
        <w:spacing w:line="240" w:lineRule="exact"/>
        <w:ind w:firstLine="540"/>
        <w:jc w:val="both"/>
      </w:pPr>
      <w:r w:rsidRPr="00AA2B8E">
        <w:rPr>
          <w:sz w:val="18"/>
          <w:szCs w:val="18"/>
        </w:rPr>
        <w:t xml:space="preserve">b) Niteliğinin değiştirilmesi, </w:t>
      </w:r>
    </w:p>
    <w:p w:rsidR="00B56EEE" w:rsidRPr="00AA2B8E" w:rsidRDefault="00F66100" w:rsidP="00AA2B8E">
      <w:pPr>
        <w:spacing w:line="240" w:lineRule="exact"/>
        <w:ind w:firstLine="540"/>
        <w:jc w:val="both"/>
      </w:pPr>
      <w:r w:rsidRPr="00AA2B8E">
        <w:rPr>
          <w:sz w:val="18"/>
          <w:szCs w:val="18"/>
        </w:rPr>
        <w:t>c) Ancak belli bir surette kullanılması,</w:t>
      </w:r>
    </w:p>
    <w:p w:rsidR="00B56EEE" w:rsidRPr="00AA2B8E" w:rsidRDefault="00F66100" w:rsidP="00AA2B8E">
      <w:pPr>
        <w:spacing w:line="240" w:lineRule="exact"/>
        <w:ind w:firstLine="540"/>
        <w:jc w:val="both"/>
      </w:pPr>
      <w:r w:rsidRPr="00AA2B8E">
        <w:rPr>
          <w:sz w:val="18"/>
          <w:szCs w:val="18"/>
        </w:rPr>
        <w:t xml:space="preserve">Koşullarından birinin yerine getirilmesine bağlı olarak belli bir süre geciktirilebilir. Belirlenen süre zarfında koşulun yerine getirilmemesi halinde eşyanın mülkiyetinin kamuya geçirilmesine karar verilir. </w:t>
      </w:r>
    </w:p>
    <w:p w:rsidR="00B56EEE" w:rsidRPr="00AA2B8E" w:rsidRDefault="00F66100" w:rsidP="00AA2B8E">
      <w:pPr>
        <w:spacing w:line="240" w:lineRule="exact"/>
        <w:ind w:firstLine="540"/>
        <w:jc w:val="both"/>
      </w:pPr>
      <w:r w:rsidRPr="00AA2B8E">
        <w:rPr>
          <w:sz w:val="18"/>
          <w:szCs w:val="18"/>
        </w:rPr>
        <w:t xml:space="preserve">(3) Mülkiyetin kamuya geçirilmesine ilişkin karar kesinleşinceye kadar ilgili kamu kurum ve kuruluşu tarafından eşyaya </w:t>
      </w:r>
      <w:proofErr w:type="spellStart"/>
      <w:r w:rsidRPr="00AA2B8E">
        <w:rPr>
          <w:sz w:val="18"/>
          <w:szCs w:val="18"/>
        </w:rPr>
        <w:t>elkonulabileceği</w:t>
      </w:r>
      <w:proofErr w:type="spellEnd"/>
      <w:r w:rsidRPr="00AA2B8E">
        <w:rPr>
          <w:sz w:val="18"/>
          <w:szCs w:val="18"/>
        </w:rPr>
        <w:t xml:space="preserve"> gibi; eşya, kişilerin muhafazasına da bırakılabilir.</w:t>
      </w:r>
    </w:p>
    <w:p w:rsidR="00B56EEE" w:rsidRPr="00AA2B8E" w:rsidRDefault="00F66100" w:rsidP="00AA2B8E">
      <w:pPr>
        <w:spacing w:line="240" w:lineRule="exact"/>
        <w:ind w:firstLine="540"/>
        <w:jc w:val="both"/>
      </w:pPr>
      <w:r w:rsidRPr="00AA2B8E">
        <w:rPr>
          <w:sz w:val="18"/>
          <w:szCs w:val="18"/>
        </w:rPr>
        <w:t xml:space="preserve">(4) Eşyanın mülkiyeti, kanunda açık hüküm bulunan hallerde ilgili kamu kurum ve kuruluşuna, aksi takdirde Devlete geçer. </w:t>
      </w:r>
    </w:p>
    <w:p w:rsidR="00B56EEE" w:rsidRPr="00AA2B8E" w:rsidRDefault="00F66100" w:rsidP="00AA2B8E">
      <w:pPr>
        <w:spacing w:line="240" w:lineRule="exact"/>
        <w:ind w:firstLine="540"/>
        <w:jc w:val="both"/>
      </w:pPr>
      <w:r w:rsidRPr="00AA2B8E">
        <w:rPr>
          <w:sz w:val="18"/>
          <w:szCs w:val="18"/>
        </w:rPr>
        <w:t xml:space="preserve">(5) Eşyanın mülkiyetinin kamuya geçirilmesine karar verilebilmesi için fail hakkında idarî para cezası veya başka bir idarî yaptırım kararı verilmiş olması şart değildir. </w:t>
      </w:r>
    </w:p>
    <w:p w:rsidR="00B56EEE" w:rsidRPr="00AA2B8E" w:rsidRDefault="00F66100" w:rsidP="00AA2B8E">
      <w:pPr>
        <w:spacing w:line="240" w:lineRule="exact"/>
        <w:ind w:firstLine="540"/>
        <w:jc w:val="both"/>
      </w:pPr>
      <w:r w:rsidRPr="00AA2B8E">
        <w:rPr>
          <w:sz w:val="18"/>
          <w:szCs w:val="18"/>
        </w:rPr>
        <w:t xml:space="preserve">(6) Kaim değerin mülkiyetinin kamuya geçirilmesine de karar verilebilir. </w:t>
      </w:r>
    </w:p>
    <w:p w:rsidR="00B56EEE" w:rsidRPr="00AA2B8E" w:rsidRDefault="00F66100" w:rsidP="00AA2B8E">
      <w:pPr>
        <w:spacing w:line="240" w:lineRule="exact"/>
        <w:ind w:firstLine="540"/>
        <w:jc w:val="both"/>
      </w:pPr>
      <w:r w:rsidRPr="00AA2B8E">
        <w:rPr>
          <w:sz w:val="18"/>
          <w:szCs w:val="18"/>
        </w:rPr>
        <w:t xml:space="preserve">(7) Mülkiyeti kamuya geçirilen eşya, başka suretle değerlendirilmesi mümkün olmazsa imha edilir. </w:t>
      </w:r>
    </w:p>
    <w:p w:rsidR="00B56EEE" w:rsidRPr="00AA2B8E" w:rsidRDefault="00F66100" w:rsidP="00AA2B8E">
      <w:pPr>
        <w:spacing w:line="240" w:lineRule="exact"/>
        <w:ind w:firstLine="540"/>
        <w:jc w:val="both"/>
      </w:pPr>
      <w:r w:rsidRPr="00AA2B8E">
        <w:rPr>
          <w:sz w:val="18"/>
          <w:szCs w:val="18"/>
        </w:rPr>
        <w:t xml:space="preserve">(8) Mülkiyetin kamuya geçirilmesine ilişkin karar, kesinleşmesi halinde yerine getirilir. </w:t>
      </w:r>
    </w:p>
    <w:p w:rsidR="00B56EEE" w:rsidRPr="00AA2B8E" w:rsidRDefault="00F66100" w:rsidP="00AA2B8E">
      <w:pPr>
        <w:spacing w:line="240" w:lineRule="exact"/>
        <w:ind w:firstLine="540"/>
        <w:jc w:val="both"/>
      </w:pPr>
      <w:r w:rsidRPr="00AA2B8E">
        <w:rPr>
          <w:i/>
          <w:iCs/>
          <w:sz w:val="18"/>
          <w:szCs w:val="18"/>
        </w:rPr>
        <w:t xml:space="preserve">Saklı tutulan hükümler </w:t>
      </w:r>
    </w:p>
    <w:p w:rsidR="00B56EEE" w:rsidRPr="00AA2B8E" w:rsidRDefault="00F66100" w:rsidP="00AA2B8E">
      <w:pPr>
        <w:spacing w:line="240" w:lineRule="exact"/>
        <w:ind w:firstLine="540"/>
        <w:jc w:val="both"/>
      </w:pPr>
      <w:r w:rsidRPr="00AA2B8E">
        <w:rPr>
          <w:b/>
          <w:bCs/>
          <w:sz w:val="18"/>
          <w:szCs w:val="18"/>
        </w:rPr>
        <w:t>Madde 19-</w:t>
      </w:r>
      <w:r w:rsidRPr="00AA2B8E">
        <w:rPr>
          <w:sz w:val="18"/>
          <w:szCs w:val="18"/>
        </w:rPr>
        <w:t xml:space="preserve"> (1) Diğer kanunlarda kabahat karşılığında öngörülen belirli bir süre için; </w:t>
      </w:r>
    </w:p>
    <w:p w:rsidR="00B56EEE" w:rsidRPr="00AA2B8E" w:rsidRDefault="00F66100" w:rsidP="00AA2B8E">
      <w:pPr>
        <w:spacing w:line="240" w:lineRule="exact"/>
        <w:ind w:firstLine="540"/>
        <w:jc w:val="both"/>
      </w:pPr>
      <w:r w:rsidRPr="00AA2B8E">
        <w:rPr>
          <w:sz w:val="18"/>
          <w:szCs w:val="18"/>
        </w:rPr>
        <w:t xml:space="preserve">a) Bir meslek ve sanatın yerine getirilmemesi, </w:t>
      </w:r>
    </w:p>
    <w:p w:rsidR="00B56EEE" w:rsidRPr="00AA2B8E" w:rsidRDefault="00F66100" w:rsidP="00AA2B8E">
      <w:pPr>
        <w:spacing w:line="240" w:lineRule="exact"/>
        <w:ind w:firstLine="540"/>
        <w:jc w:val="both"/>
      </w:pPr>
      <w:r w:rsidRPr="00AA2B8E">
        <w:rPr>
          <w:sz w:val="18"/>
          <w:szCs w:val="18"/>
        </w:rPr>
        <w:t xml:space="preserve">b) İşyerinin kapatılması, </w:t>
      </w:r>
    </w:p>
    <w:p w:rsidR="00B56EEE" w:rsidRPr="00AA2B8E" w:rsidRDefault="00F66100" w:rsidP="00AA2B8E">
      <w:pPr>
        <w:spacing w:line="240" w:lineRule="exact"/>
        <w:ind w:firstLine="540"/>
        <w:jc w:val="both"/>
      </w:pPr>
      <w:r w:rsidRPr="00AA2B8E">
        <w:rPr>
          <w:sz w:val="18"/>
          <w:szCs w:val="18"/>
        </w:rPr>
        <w:t xml:space="preserve">c) Ruhsat veya ehliyetin geri alınması, </w:t>
      </w:r>
    </w:p>
    <w:p w:rsidR="00B56EEE" w:rsidRPr="00AA2B8E" w:rsidRDefault="00F66100" w:rsidP="00AA2B8E">
      <w:pPr>
        <w:spacing w:line="240" w:lineRule="exact"/>
        <w:ind w:firstLine="540"/>
        <w:jc w:val="both"/>
      </w:pPr>
      <w:r w:rsidRPr="00AA2B8E">
        <w:rPr>
          <w:spacing w:val="-5"/>
          <w:sz w:val="18"/>
          <w:szCs w:val="18"/>
        </w:rPr>
        <w:t>d) Kara, deniz veya hava nakil aracının trafikt</w:t>
      </w:r>
      <w:r w:rsidRPr="00AA2B8E">
        <w:rPr>
          <w:sz w:val="18"/>
          <w:szCs w:val="18"/>
        </w:rPr>
        <w:t>en veya seyrüseferden alıkonulması,</w:t>
      </w:r>
    </w:p>
    <w:p w:rsidR="00B56EEE" w:rsidRPr="00AA2B8E" w:rsidRDefault="00F66100" w:rsidP="00AA2B8E">
      <w:pPr>
        <w:spacing w:line="240" w:lineRule="exact"/>
        <w:ind w:firstLine="540"/>
        <w:jc w:val="both"/>
      </w:pPr>
      <w:r w:rsidRPr="00AA2B8E">
        <w:rPr>
          <w:sz w:val="18"/>
          <w:szCs w:val="18"/>
        </w:rPr>
        <w:t xml:space="preserve">Gibi yaptırımlara ilişkin hükümler, ilgili kanunlarda bu Kanun hükümlerine uygun değişiklik yapılıncaya kadar saklıdır. </w:t>
      </w:r>
    </w:p>
    <w:p w:rsidR="00B56EEE" w:rsidRPr="00AA2B8E" w:rsidRDefault="00F66100" w:rsidP="00AA2B8E">
      <w:pPr>
        <w:spacing w:line="240" w:lineRule="exact"/>
        <w:ind w:firstLine="540"/>
        <w:jc w:val="both"/>
      </w:pPr>
      <w:r w:rsidRPr="00AA2B8E">
        <w:rPr>
          <w:i/>
          <w:iCs/>
          <w:sz w:val="18"/>
          <w:szCs w:val="18"/>
        </w:rPr>
        <w:t xml:space="preserve">Soruşturma zamanaşımı </w:t>
      </w:r>
      <w:r w:rsidRPr="00AA2B8E">
        <w:rPr>
          <w:i/>
          <w:iCs/>
          <w:sz w:val="18"/>
          <w:szCs w:val="18"/>
          <w:vertAlign w:val="superscript"/>
        </w:rPr>
        <w:t>(1)</w:t>
      </w:r>
    </w:p>
    <w:p w:rsidR="00B56EEE" w:rsidRPr="00AA2B8E" w:rsidRDefault="00F66100" w:rsidP="00AA2B8E">
      <w:pPr>
        <w:spacing w:line="240" w:lineRule="exact"/>
        <w:ind w:firstLine="540"/>
        <w:jc w:val="both"/>
      </w:pPr>
      <w:r w:rsidRPr="00AA2B8E">
        <w:rPr>
          <w:b/>
          <w:bCs/>
          <w:sz w:val="18"/>
          <w:szCs w:val="18"/>
        </w:rPr>
        <w:t>Madde 20-</w:t>
      </w:r>
      <w:r w:rsidRPr="00AA2B8E">
        <w:rPr>
          <w:sz w:val="18"/>
          <w:szCs w:val="18"/>
        </w:rPr>
        <w:t xml:space="preserve"> (1) Soruşturma zamanaşımının dolması halinde kabahatten dolayı kişi hakkında idarî para cezasına karar verilemez. </w:t>
      </w:r>
    </w:p>
    <w:p w:rsidR="00B56EEE" w:rsidRPr="00AA2B8E" w:rsidRDefault="00F66100" w:rsidP="00AA2B8E">
      <w:pPr>
        <w:spacing w:line="240" w:lineRule="exact"/>
        <w:jc w:val="both"/>
      </w:pPr>
      <w:r w:rsidRPr="00AA2B8E">
        <w:rPr>
          <w:sz w:val="18"/>
          <w:szCs w:val="18"/>
        </w:rPr>
        <w:t xml:space="preserve">             (2) </w:t>
      </w:r>
      <w:r w:rsidRPr="00AA2B8E">
        <w:rPr>
          <w:b/>
          <w:bCs/>
          <w:sz w:val="18"/>
          <w:szCs w:val="18"/>
        </w:rPr>
        <w:t xml:space="preserve">(Değişik: </w:t>
      </w:r>
      <w:proofErr w:type="gramStart"/>
      <w:r w:rsidRPr="00AA2B8E">
        <w:rPr>
          <w:b/>
          <w:bCs/>
          <w:sz w:val="18"/>
          <w:szCs w:val="18"/>
        </w:rPr>
        <w:t>6/12/2006</w:t>
      </w:r>
      <w:proofErr w:type="gramEnd"/>
      <w:r w:rsidRPr="00AA2B8E">
        <w:rPr>
          <w:b/>
          <w:bCs/>
          <w:sz w:val="18"/>
          <w:szCs w:val="18"/>
        </w:rPr>
        <w:t xml:space="preserve">-5560/33 </w:t>
      </w:r>
      <w:proofErr w:type="spellStart"/>
      <w:r w:rsidRPr="00AA2B8E">
        <w:rPr>
          <w:b/>
          <w:bCs/>
          <w:sz w:val="18"/>
          <w:szCs w:val="18"/>
        </w:rPr>
        <w:t>md.</w:t>
      </w:r>
      <w:proofErr w:type="spellEnd"/>
      <w:r w:rsidRPr="00AA2B8E">
        <w:rPr>
          <w:b/>
          <w:bCs/>
          <w:sz w:val="18"/>
          <w:szCs w:val="18"/>
        </w:rPr>
        <w:t>)</w:t>
      </w:r>
      <w:r w:rsidRPr="00AA2B8E">
        <w:rPr>
          <w:sz w:val="18"/>
          <w:szCs w:val="18"/>
        </w:rPr>
        <w:t xml:space="preserve"> Soruşturma zamanaşımı süresi; </w:t>
      </w:r>
    </w:p>
    <w:p w:rsidR="00B56EEE" w:rsidRPr="00AA2B8E" w:rsidRDefault="00F66100" w:rsidP="00AA2B8E">
      <w:pPr>
        <w:spacing w:line="240" w:lineRule="exact"/>
        <w:jc w:val="both"/>
      </w:pPr>
      <w:r w:rsidRPr="00AA2B8E">
        <w:rPr>
          <w:sz w:val="18"/>
          <w:szCs w:val="18"/>
        </w:rPr>
        <w:t xml:space="preserve">             a) </w:t>
      </w:r>
      <w:proofErr w:type="spellStart"/>
      <w:r w:rsidRPr="00AA2B8E">
        <w:rPr>
          <w:sz w:val="18"/>
          <w:szCs w:val="18"/>
        </w:rPr>
        <w:t>Yüzbin</w:t>
      </w:r>
      <w:proofErr w:type="spellEnd"/>
      <w:r w:rsidRPr="00AA2B8E">
        <w:rPr>
          <w:sz w:val="18"/>
          <w:szCs w:val="18"/>
        </w:rPr>
        <w:t xml:space="preserve"> Türk Lirası veya daha fazla idarî para cezasını gerektiren kabahatlerde beş,</w:t>
      </w:r>
    </w:p>
    <w:p w:rsidR="00B56EEE" w:rsidRPr="00AA2B8E" w:rsidRDefault="00F66100" w:rsidP="00AA2B8E">
      <w:pPr>
        <w:spacing w:line="240" w:lineRule="exact"/>
        <w:jc w:val="both"/>
      </w:pPr>
      <w:r w:rsidRPr="00AA2B8E">
        <w:rPr>
          <w:sz w:val="18"/>
          <w:szCs w:val="18"/>
        </w:rPr>
        <w:t xml:space="preserve">             b) </w:t>
      </w:r>
      <w:proofErr w:type="spellStart"/>
      <w:r w:rsidRPr="00AA2B8E">
        <w:rPr>
          <w:sz w:val="18"/>
          <w:szCs w:val="18"/>
        </w:rPr>
        <w:t>Ellibin</w:t>
      </w:r>
      <w:proofErr w:type="spellEnd"/>
      <w:r w:rsidRPr="00AA2B8E">
        <w:rPr>
          <w:sz w:val="18"/>
          <w:szCs w:val="18"/>
        </w:rPr>
        <w:t xml:space="preserve"> Türk Lirası veya daha fazla idarî para cezasını gerektiren kabahatlerde dört, </w:t>
      </w:r>
    </w:p>
    <w:p w:rsidR="00B56EEE" w:rsidRPr="00AA2B8E" w:rsidRDefault="00F66100" w:rsidP="00AA2B8E">
      <w:pPr>
        <w:spacing w:line="240" w:lineRule="exact"/>
        <w:jc w:val="both"/>
      </w:pPr>
      <w:r w:rsidRPr="00AA2B8E">
        <w:rPr>
          <w:sz w:val="18"/>
          <w:szCs w:val="18"/>
        </w:rPr>
        <w:t xml:space="preserve">             c) </w:t>
      </w:r>
      <w:proofErr w:type="spellStart"/>
      <w:r w:rsidRPr="00AA2B8E">
        <w:rPr>
          <w:sz w:val="18"/>
          <w:szCs w:val="18"/>
        </w:rPr>
        <w:t>Ellibin</w:t>
      </w:r>
      <w:proofErr w:type="spellEnd"/>
      <w:r w:rsidRPr="00AA2B8E">
        <w:rPr>
          <w:sz w:val="18"/>
          <w:szCs w:val="18"/>
        </w:rPr>
        <w:t xml:space="preserve"> Türk Lirasından az idarî para cezasını gerektiren kabahatlerde üç,</w:t>
      </w:r>
    </w:p>
    <w:p w:rsidR="00B56EEE" w:rsidRPr="00AA2B8E" w:rsidRDefault="00F66100" w:rsidP="00AA2B8E">
      <w:pPr>
        <w:spacing w:line="240" w:lineRule="exact"/>
        <w:jc w:val="both"/>
      </w:pPr>
      <w:r w:rsidRPr="00AA2B8E">
        <w:rPr>
          <w:sz w:val="18"/>
          <w:szCs w:val="18"/>
        </w:rPr>
        <w:t xml:space="preserve">             </w:t>
      </w:r>
      <w:proofErr w:type="gramStart"/>
      <w:r w:rsidRPr="00AA2B8E">
        <w:rPr>
          <w:sz w:val="18"/>
          <w:szCs w:val="18"/>
        </w:rPr>
        <w:t>yıldır</w:t>
      </w:r>
      <w:proofErr w:type="gramEnd"/>
      <w:r w:rsidRPr="00AA2B8E">
        <w:rPr>
          <w:sz w:val="18"/>
          <w:szCs w:val="18"/>
        </w:rPr>
        <w:t>.</w:t>
      </w:r>
    </w:p>
    <w:p w:rsidR="00B56EEE" w:rsidRPr="00AA2B8E" w:rsidRDefault="00F66100" w:rsidP="00AA2B8E">
      <w:pPr>
        <w:spacing w:line="240" w:lineRule="exact"/>
        <w:jc w:val="both"/>
      </w:pPr>
      <w:r w:rsidRPr="00AA2B8E">
        <w:rPr>
          <w:sz w:val="18"/>
          <w:szCs w:val="18"/>
        </w:rPr>
        <w:t xml:space="preserve">             </w:t>
      </w:r>
      <w:r w:rsidRPr="00AA2B8E">
        <w:rPr>
          <w:b/>
          <w:bCs/>
          <w:sz w:val="18"/>
          <w:szCs w:val="18"/>
        </w:rPr>
        <w:t xml:space="preserve">(Ek cümle: </w:t>
      </w:r>
      <w:proofErr w:type="gramStart"/>
      <w:r w:rsidRPr="00AA2B8E">
        <w:rPr>
          <w:b/>
          <w:bCs/>
          <w:sz w:val="18"/>
          <w:szCs w:val="18"/>
        </w:rPr>
        <w:t>13/2/2011</w:t>
      </w:r>
      <w:proofErr w:type="gramEnd"/>
      <w:r w:rsidRPr="00AA2B8E">
        <w:rPr>
          <w:b/>
          <w:bCs/>
          <w:sz w:val="18"/>
          <w:szCs w:val="18"/>
        </w:rPr>
        <w:t xml:space="preserve">-6111/22 </w:t>
      </w:r>
      <w:proofErr w:type="spellStart"/>
      <w:r w:rsidRPr="00AA2B8E">
        <w:rPr>
          <w:b/>
          <w:bCs/>
          <w:sz w:val="18"/>
          <w:szCs w:val="18"/>
        </w:rPr>
        <w:t>md.</w:t>
      </w:r>
      <w:proofErr w:type="spellEnd"/>
      <w:r w:rsidRPr="00AA2B8E">
        <w:rPr>
          <w:b/>
          <w:bCs/>
          <w:sz w:val="18"/>
          <w:szCs w:val="18"/>
        </w:rPr>
        <w:t xml:space="preserve">) </w:t>
      </w:r>
      <w:r w:rsidRPr="00AA2B8E">
        <w:rPr>
          <w:sz w:val="18"/>
          <w:szCs w:val="18"/>
        </w:rPr>
        <w:t xml:space="preserve">Ancak, 89 uncu maddesi hariç olmak üzere 1111 sayılı Askerlik Kanunu, 2839 sayılı Milletvekili Seçimi Kanunu, 2918 sayılı Karayolları Trafik Kanunu, 2972 sayılı Mahalli İdareler ile Mahalle Muhtarlıkları ve </w:t>
      </w:r>
      <w:r w:rsidRPr="00AA2B8E">
        <w:rPr>
          <w:color w:val="000000"/>
          <w:sz w:val="18"/>
          <w:szCs w:val="18"/>
        </w:rPr>
        <w:t>İhtiyar Heyetleri Seçimi Hakkında Kanun, 3376 sayılı Anayasa Değişikliklerinin Halkoyuna Sunulması Hakkında Kanun, 4925 sayılı Karayolu Taşıma Kanunu, 5490 sayılı Nüfus Hizmetleri Kanunu ve 6001 sayılı Karayolları Genel Müdürlüğünün Teşkilat ve Görevleri Hakkında Kanunda belirtilen ve idari para cezasını gerektiren fiilin işlendiği tarihi takip eden takvim yılının son günü bitimine kadar idari para cezası verilerek tebliğ edilmediği takdirde idari yaptırım kararı verilemez, verilmiş olanlar düşer.</w:t>
      </w:r>
    </w:p>
    <w:p w:rsidR="00B56EEE" w:rsidRPr="00AA2B8E" w:rsidRDefault="00F66100" w:rsidP="00AA2B8E">
      <w:pPr>
        <w:spacing w:line="240" w:lineRule="exact"/>
        <w:jc w:val="both"/>
      </w:pPr>
      <w:r w:rsidRPr="00AA2B8E">
        <w:rPr>
          <w:sz w:val="16"/>
          <w:szCs w:val="16"/>
        </w:rPr>
        <w:t>–––––––––––––––</w:t>
      </w:r>
    </w:p>
    <w:p w:rsidR="00B56EEE" w:rsidRPr="00AA2B8E" w:rsidRDefault="00F66100" w:rsidP="00AA2B8E">
      <w:pPr>
        <w:spacing w:line="240" w:lineRule="exact"/>
        <w:ind w:left="180" w:hanging="180"/>
        <w:jc w:val="both"/>
        <w:rPr>
          <w:sz w:val="18"/>
          <w:szCs w:val="18"/>
        </w:rPr>
      </w:pPr>
      <w:r w:rsidRPr="00AA2B8E">
        <w:rPr>
          <w:i/>
          <w:iCs/>
          <w:sz w:val="18"/>
          <w:szCs w:val="18"/>
        </w:rPr>
        <w:t xml:space="preserve">(1) </w:t>
      </w:r>
      <w:proofErr w:type="gramStart"/>
      <w:r w:rsidRPr="00AA2B8E">
        <w:rPr>
          <w:i/>
          <w:iCs/>
          <w:sz w:val="18"/>
          <w:szCs w:val="18"/>
        </w:rPr>
        <w:t>31/3/2011</w:t>
      </w:r>
      <w:proofErr w:type="gramEnd"/>
      <w:r w:rsidRPr="00AA2B8E">
        <w:rPr>
          <w:i/>
          <w:iCs/>
          <w:sz w:val="18"/>
          <w:szCs w:val="18"/>
        </w:rPr>
        <w:t xml:space="preserve"> tarihli ve 6217 sayılı Kanunun 27 </w:t>
      </w:r>
      <w:proofErr w:type="spellStart"/>
      <w:r w:rsidRPr="00AA2B8E">
        <w:rPr>
          <w:i/>
          <w:iCs/>
          <w:sz w:val="18"/>
          <w:szCs w:val="18"/>
        </w:rPr>
        <w:t>nci</w:t>
      </w:r>
      <w:proofErr w:type="spellEnd"/>
      <w:r w:rsidRPr="00AA2B8E">
        <w:rPr>
          <w:i/>
          <w:iCs/>
          <w:sz w:val="18"/>
          <w:szCs w:val="18"/>
        </w:rPr>
        <w:t xml:space="preserve"> maddesiyle, bu maddenin ikinci fıkrasında yer alan “Ancak” ibaresinden sonra gelmek üzere “, 89 uncu maddesi hariç olmak üzere” ibaresi eklenmiş ve metne işlenmiştir.</w:t>
      </w:r>
    </w:p>
    <w:p w:rsidR="00B56EEE" w:rsidRPr="00AA2B8E" w:rsidRDefault="00F66100" w:rsidP="00AA2B8E">
      <w:pPr>
        <w:spacing w:line="240" w:lineRule="exact"/>
        <w:jc w:val="center"/>
      </w:pPr>
      <w:r w:rsidRPr="00AA2B8E">
        <w:rPr>
          <w:sz w:val="18"/>
          <w:szCs w:val="18"/>
        </w:rPr>
        <w:br w:type="page"/>
      </w:r>
      <w:r w:rsidRPr="00AA2B8E">
        <w:rPr>
          <w:sz w:val="22"/>
          <w:szCs w:val="22"/>
        </w:rPr>
        <w:lastRenderedPageBreak/>
        <w:t>9341</w:t>
      </w:r>
    </w:p>
    <w:p w:rsidR="00B56EEE" w:rsidRPr="00AA2B8E" w:rsidRDefault="00F66100" w:rsidP="00AA2B8E">
      <w:pPr>
        <w:spacing w:line="240" w:lineRule="exact"/>
        <w:ind w:firstLine="340"/>
        <w:jc w:val="both"/>
      </w:pPr>
      <w:r w:rsidRPr="00AA2B8E">
        <w:rPr>
          <w:sz w:val="18"/>
          <w:szCs w:val="18"/>
        </w:rPr>
        <w:t> </w:t>
      </w:r>
    </w:p>
    <w:p w:rsidR="00B56EEE" w:rsidRPr="00AA2B8E" w:rsidRDefault="00F66100" w:rsidP="00AA2B8E">
      <w:pPr>
        <w:spacing w:line="240" w:lineRule="exact"/>
        <w:ind w:firstLine="540"/>
        <w:jc w:val="both"/>
      </w:pPr>
      <w:r w:rsidRPr="00AA2B8E">
        <w:rPr>
          <w:sz w:val="18"/>
          <w:szCs w:val="18"/>
        </w:rPr>
        <w:t xml:space="preserve">(3) Nispî idarî para cezasını gerektiren kabahatlerde zamanaşımı süresi sekiz yıldır. </w:t>
      </w:r>
    </w:p>
    <w:p w:rsidR="00B56EEE" w:rsidRPr="00AA2B8E" w:rsidRDefault="00F66100" w:rsidP="00AA2B8E">
      <w:pPr>
        <w:spacing w:line="240" w:lineRule="exact"/>
        <w:ind w:firstLine="540"/>
        <w:jc w:val="both"/>
      </w:pPr>
      <w:r w:rsidRPr="00AA2B8E">
        <w:rPr>
          <w:sz w:val="18"/>
          <w:szCs w:val="18"/>
        </w:rPr>
        <w:t xml:space="preserve">(4) Zamanaşımı süresi, kabahate ilişkin tanımdaki fiilin işlenmesiyle veya neticenin gerçekleşmesiyle işlemeye başlar. </w:t>
      </w:r>
    </w:p>
    <w:p w:rsidR="00B56EEE" w:rsidRPr="00AA2B8E" w:rsidRDefault="00F66100" w:rsidP="00AA2B8E">
      <w:pPr>
        <w:spacing w:line="240" w:lineRule="exact"/>
        <w:ind w:firstLine="540"/>
        <w:jc w:val="both"/>
      </w:pPr>
      <w:r w:rsidRPr="00AA2B8E">
        <w:rPr>
          <w:sz w:val="18"/>
          <w:szCs w:val="18"/>
        </w:rPr>
        <w:t xml:space="preserve">(5) Kabahati oluşturan fiilin aynı zamanda suç oluşturması halinde suça ilişkin dava zamanaşımı hükümleri uygulanır. </w:t>
      </w:r>
    </w:p>
    <w:p w:rsidR="00B56EEE" w:rsidRPr="00AA2B8E" w:rsidRDefault="00F66100" w:rsidP="00AA2B8E">
      <w:pPr>
        <w:spacing w:line="240" w:lineRule="exact"/>
        <w:ind w:firstLine="540"/>
        <w:jc w:val="both"/>
      </w:pPr>
      <w:r w:rsidRPr="00AA2B8E">
        <w:rPr>
          <w:i/>
          <w:iCs/>
          <w:sz w:val="18"/>
          <w:szCs w:val="18"/>
        </w:rPr>
        <w:t>Yerine getirme zamanaşımı</w:t>
      </w:r>
    </w:p>
    <w:p w:rsidR="00B56EEE" w:rsidRPr="00AA2B8E" w:rsidRDefault="00F66100" w:rsidP="00AA2B8E">
      <w:pPr>
        <w:spacing w:line="240" w:lineRule="exact"/>
        <w:ind w:firstLine="540"/>
        <w:jc w:val="both"/>
      </w:pPr>
      <w:r w:rsidRPr="00AA2B8E">
        <w:rPr>
          <w:b/>
          <w:bCs/>
          <w:sz w:val="18"/>
          <w:szCs w:val="18"/>
        </w:rPr>
        <w:t>Madde 21-</w:t>
      </w:r>
      <w:r w:rsidRPr="00AA2B8E">
        <w:rPr>
          <w:sz w:val="18"/>
          <w:szCs w:val="18"/>
        </w:rPr>
        <w:t xml:space="preserve"> (1) Yerine getirme zamanaşımının dolması halinde idarî para cezasına veya mülkiyetin kamuya geçirilmesine ilişkin karar artık yerine getirilemez. </w:t>
      </w:r>
    </w:p>
    <w:p w:rsidR="00B56EEE" w:rsidRPr="00AA2B8E" w:rsidRDefault="00F66100" w:rsidP="00AA2B8E">
      <w:pPr>
        <w:spacing w:line="240" w:lineRule="exact"/>
        <w:ind w:firstLine="540"/>
        <w:jc w:val="both"/>
      </w:pPr>
      <w:r w:rsidRPr="00AA2B8E">
        <w:rPr>
          <w:sz w:val="18"/>
          <w:szCs w:val="18"/>
        </w:rPr>
        <w:t xml:space="preserve">(2) Yerine getirme zamanaşımı süresi; </w:t>
      </w:r>
    </w:p>
    <w:p w:rsidR="00B56EEE" w:rsidRPr="00AA2B8E" w:rsidRDefault="00F66100" w:rsidP="00AA2B8E">
      <w:pPr>
        <w:spacing w:line="240" w:lineRule="exact"/>
        <w:ind w:firstLine="540"/>
        <w:jc w:val="both"/>
      </w:pPr>
      <w:r w:rsidRPr="00AA2B8E">
        <w:rPr>
          <w:sz w:val="18"/>
          <w:szCs w:val="18"/>
        </w:rPr>
        <w:t xml:space="preserve">a) </w:t>
      </w:r>
      <w:proofErr w:type="spellStart"/>
      <w:r w:rsidRPr="00AA2B8E">
        <w:rPr>
          <w:sz w:val="18"/>
          <w:szCs w:val="18"/>
        </w:rPr>
        <w:t>Ellibin</w:t>
      </w:r>
      <w:proofErr w:type="spellEnd"/>
      <w:r w:rsidRPr="00AA2B8E">
        <w:rPr>
          <w:sz w:val="18"/>
          <w:szCs w:val="18"/>
        </w:rPr>
        <w:t xml:space="preserve"> Türk Lirası veya daha fazla idarî para cezasına karar verilmesi halinde yedi, </w:t>
      </w:r>
    </w:p>
    <w:p w:rsidR="00B56EEE" w:rsidRPr="00AA2B8E" w:rsidRDefault="00F66100" w:rsidP="00AA2B8E">
      <w:pPr>
        <w:spacing w:line="240" w:lineRule="exact"/>
        <w:ind w:firstLine="540"/>
        <w:jc w:val="both"/>
      </w:pPr>
      <w:r w:rsidRPr="00AA2B8E">
        <w:rPr>
          <w:sz w:val="18"/>
          <w:szCs w:val="18"/>
        </w:rPr>
        <w:t xml:space="preserve">b) </w:t>
      </w:r>
      <w:proofErr w:type="spellStart"/>
      <w:r w:rsidRPr="00AA2B8E">
        <w:rPr>
          <w:sz w:val="18"/>
          <w:szCs w:val="18"/>
        </w:rPr>
        <w:t>Yirmibin</w:t>
      </w:r>
      <w:proofErr w:type="spellEnd"/>
      <w:r w:rsidRPr="00AA2B8E">
        <w:rPr>
          <w:sz w:val="18"/>
          <w:szCs w:val="18"/>
        </w:rPr>
        <w:t xml:space="preserve"> Türk Lirası veya daha fazla idarî para cezasına karar verilmesi halinde beş, </w:t>
      </w:r>
    </w:p>
    <w:p w:rsidR="00B56EEE" w:rsidRPr="00AA2B8E" w:rsidRDefault="00F66100" w:rsidP="00AA2B8E">
      <w:pPr>
        <w:spacing w:line="240" w:lineRule="exact"/>
        <w:ind w:firstLine="540"/>
        <w:jc w:val="both"/>
      </w:pPr>
      <w:r w:rsidRPr="00AA2B8E">
        <w:rPr>
          <w:sz w:val="18"/>
          <w:szCs w:val="18"/>
        </w:rPr>
        <w:t xml:space="preserve">c) </w:t>
      </w:r>
      <w:proofErr w:type="spellStart"/>
      <w:r w:rsidRPr="00AA2B8E">
        <w:rPr>
          <w:sz w:val="18"/>
          <w:szCs w:val="18"/>
        </w:rPr>
        <w:t>Onbin</w:t>
      </w:r>
      <w:proofErr w:type="spellEnd"/>
      <w:r w:rsidRPr="00AA2B8E">
        <w:rPr>
          <w:sz w:val="18"/>
          <w:szCs w:val="18"/>
        </w:rPr>
        <w:t xml:space="preserve"> Türk Lirası veya daha fazla idarî para cezasına karar verilmesi halinde dört, </w:t>
      </w:r>
    </w:p>
    <w:p w:rsidR="00B56EEE" w:rsidRPr="00AA2B8E" w:rsidRDefault="00F66100" w:rsidP="00AA2B8E">
      <w:pPr>
        <w:spacing w:line="240" w:lineRule="exact"/>
        <w:ind w:firstLine="540"/>
        <w:jc w:val="both"/>
      </w:pPr>
      <w:r w:rsidRPr="00AA2B8E">
        <w:rPr>
          <w:sz w:val="18"/>
          <w:szCs w:val="18"/>
        </w:rPr>
        <w:t xml:space="preserve">d) </w:t>
      </w:r>
      <w:proofErr w:type="spellStart"/>
      <w:r w:rsidRPr="00AA2B8E">
        <w:rPr>
          <w:sz w:val="18"/>
          <w:szCs w:val="18"/>
        </w:rPr>
        <w:t>Onbin</w:t>
      </w:r>
      <w:proofErr w:type="spellEnd"/>
      <w:r w:rsidRPr="00AA2B8E">
        <w:rPr>
          <w:sz w:val="18"/>
          <w:szCs w:val="18"/>
        </w:rPr>
        <w:t xml:space="preserve"> Türk Lirasından az idarî para cezasına karar verilmesi halinde üç, </w:t>
      </w:r>
    </w:p>
    <w:p w:rsidR="00B56EEE" w:rsidRPr="00AA2B8E" w:rsidRDefault="00F66100" w:rsidP="00AA2B8E">
      <w:pPr>
        <w:spacing w:line="240" w:lineRule="exact"/>
        <w:ind w:firstLine="540"/>
        <w:jc w:val="both"/>
      </w:pPr>
      <w:r w:rsidRPr="00AA2B8E">
        <w:rPr>
          <w:sz w:val="18"/>
          <w:szCs w:val="18"/>
        </w:rPr>
        <w:t xml:space="preserve">Yıldır. </w:t>
      </w:r>
    </w:p>
    <w:p w:rsidR="00B56EEE" w:rsidRPr="00AA2B8E" w:rsidRDefault="00F66100" w:rsidP="00AA2B8E">
      <w:pPr>
        <w:spacing w:line="240" w:lineRule="exact"/>
        <w:ind w:firstLine="540"/>
        <w:jc w:val="both"/>
      </w:pPr>
      <w:r w:rsidRPr="00AA2B8E">
        <w:rPr>
          <w:sz w:val="18"/>
          <w:szCs w:val="18"/>
        </w:rPr>
        <w:t xml:space="preserve">(3) Mülkiyetin kamuya geçirilmesine ilişkin zamanaşımı süresi on yıldır. </w:t>
      </w:r>
    </w:p>
    <w:p w:rsidR="00B56EEE" w:rsidRPr="00AA2B8E" w:rsidRDefault="00F66100" w:rsidP="00AA2B8E">
      <w:pPr>
        <w:spacing w:line="240" w:lineRule="exact"/>
        <w:ind w:firstLine="540"/>
        <w:jc w:val="both"/>
      </w:pPr>
      <w:r w:rsidRPr="00AA2B8E">
        <w:rPr>
          <w:sz w:val="18"/>
          <w:szCs w:val="18"/>
        </w:rPr>
        <w:t xml:space="preserve">(4) </w:t>
      </w:r>
      <w:r w:rsidRPr="00AA2B8E">
        <w:rPr>
          <w:b/>
          <w:bCs/>
          <w:sz w:val="18"/>
          <w:szCs w:val="18"/>
        </w:rPr>
        <w:t xml:space="preserve">(Değişik: </w:t>
      </w:r>
      <w:proofErr w:type="gramStart"/>
      <w:r w:rsidRPr="00AA2B8E">
        <w:rPr>
          <w:b/>
          <w:bCs/>
          <w:sz w:val="18"/>
          <w:szCs w:val="18"/>
        </w:rPr>
        <w:t>23/7/2010</w:t>
      </w:r>
      <w:proofErr w:type="gramEnd"/>
      <w:r w:rsidRPr="00AA2B8E">
        <w:rPr>
          <w:b/>
          <w:bCs/>
          <w:sz w:val="18"/>
          <w:szCs w:val="18"/>
        </w:rPr>
        <w:t xml:space="preserve">-6009/37 </w:t>
      </w:r>
      <w:proofErr w:type="spellStart"/>
      <w:r w:rsidRPr="00AA2B8E">
        <w:rPr>
          <w:b/>
          <w:bCs/>
          <w:sz w:val="18"/>
          <w:szCs w:val="18"/>
        </w:rPr>
        <w:t>md.</w:t>
      </w:r>
      <w:proofErr w:type="spellEnd"/>
      <w:r w:rsidRPr="00AA2B8E">
        <w:rPr>
          <w:b/>
          <w:bCs/>
          <w:sz w:val="18"/>
          <w:szCs w:val="18"/>
        </w:rPr>
        <w:t xml:space="preserve">) </w:t>
      </w:r>
      <w:r w:rsidRPr="00AA2B8E">
        <w:rPr>
          <w:color w:val="000000"/>
          <w:sz w:val="18"/>
          <w:szCs w:val="18"/>
        </w:rPr>
        <w:t>Zamanaşımı süresi, kararın kesinleşmesinin rastladığı takvim yılını takip eden takvim yılı başından itibaren işlemeye başlar.</w:t>
      </w:r>
    </w:p>
    <w:p w:rsidR="00B56EEE" w:rsidRPr="00AA2B8E" w:rsidRDefault="00F66100" w:rsidP="00AA2B8E">
      <w:pPr>
        <w:spacing w:line="240" w:lineRule="exact"/>
        <w:ind w:firstLine="540"/>
        <w:jc w:val="both"/>
      </w:pPr>
      <w:r w:rsidRPr="00AA2B8E">
        <w:rPr>
          <w:sz w:val="18"/>
          <w:szCs w:val="18"/>
        </w:rPr>
        <w:t>(5) Kanun hükmü gereği olarak idarî yaptırımın yerine getirilmesine başlanamaması veya yerine getirilememesi halinde zamanaşımı işlemez.</w:t>
      </w:r>
    </w:p>
    <w:p w:rsidR="00B56EEE" w:rsidRPr="00AA2B8E" w:rsidRDefault="00F66100" w:rsidP="00AA2B8E">
      <w:pPr>
        <w:spacing w:line="240" w:lineRule="exact"/>
        <w:ind w:firstLine="540"/>
        <w:jc w:val="both"/>
      </w:pPr>
      <w:r w:rsidRPr="00AA2B8E">
        <w:rPr>
          <w:sz w:val="18"/>
          <w:szCs w:val="18"/>
        </w:rPr>
        <w:t> </w:t>
      </w:r>
    </w:p>
    <w:p w:rsidR="00B56EEE" w:rsidRPr="00AA2B8E" w:rsidRDefault="00F66100" w:rsidP="00AA2B8E">
      <w:pPr>
        <w:spacing w:line="240" w:lineRule="exact"/>
        <w:ind w:firstLine="540"/>
        <w:jc w:val="center"/>
      </w:pPr>
      <w:r w:rsidRPr="00AA2B8E">
        <w:rPr>
          <w:sz w:val="18"/>
          <w:szCs w:val="18"/>
        </w:rPr>
        <w:t>DÖRDÜNCÜ BÖLÜM</w:t>
      </w:r>
    </w:p>
    <w:p w:rsidR="00B56EEE" w:rsidRPr="00AA2B8E" w:rsidRDefault="00F66100" w:rsidP="00AA2B8E">
      <w:pPr>
        <w:spacing w:line="240" w:lineRule="exact"/>
        <w:ind w:firstLine="540"/>
        <w:jc w:val="center"/>
      </w:pPr>
      <w:r w:rsidRPr="00AA2B8E">
        <w:rPr>
          <w:i/>
          <w:iCs/>
          <w:sz w:val="18"/>
          <w:szCs w:val="18"/>
        </w:rPr>
        <w:t>Karar Verme Yetkisi ve Kanun Yolları</w:t>
      </w:r>
    </w:p>
    <w:p w:rsidR="00B56EEE" w:rsidRPr="00AA2B8E" w:rsidRDefault="00F66100" w:rsidP="00AA2B8E">
      <w:pPr>
        <w:spacing w:line="240" w:lineRule="exact"/>
        <w:ind w:firstLine="540"/>
        <w:jc w:val="center"/>
      </w:pPr>
      <w:r w:rsidRPr="00AA2B8E">
        <w:rPr>
          <w:i/>
          <w:iCs/>
          <w:sz w:val="18"/>
          <w:szCs w:val="18"/>
        </w:rPr>
        <w:t> </w:t>
      </w:r>
    </w:p>
    <w:p w:rsidR="00B56EEE" w:rsidRPr="00AA2B8E" w:rsidRDefault="00F66100" w:rsidP="00AA2B8E">
      <w:pPr>
        <w:spacing w:line="240" w:lineRule="exact"/>
        <w:ind w:firstLine="540"/>
        <w:jc w:val="both"/>
      </w:pPr>
      <w:r w:rsidRPr="00AA2B8E">
        <w:rPr>
          <w:i/>
          <w:iCs/>
          <w:sz w:val="18"/>
          <w:szCs w:val="18"/>
        </w:rPr>
        <w:t>İdarî yaptırım kararı verme yetkisi</w:t>
      </w:r>
    </w:p>
    <w:p w:rsidR="00B56EEE" w:rsidRPr="00AA2B8E" w:rsidRDefault="00F66100" w:rsidP="00AA2B8E">
      <w:pPr>
        <w:spacing w:line="240" w:lineRule="exact"/>
        <w:ind w:firstLine="540"/>
        <w:jc w:val="both"/>
      </w:pPr>
      <w:r w:rsidRPr="00AA2B8E">
        <w:rPr>
          <w:b/>
          <w:bCs/>
          <w:sz w:val="18"/>
          <w:szCs w:val="18"/>
        </w:rPr>
        <w:t>Madde 22-</w:t>
      </w:r>
      <w:r w:rsidRPr="00AA2B8E">
        <w:rPr>
          <w:sz w:val="18"/>
          <w:szCs w:val="18"/>
        </w:rPr>
        <w:t xml:space="preserve"> (1) Kabahat dolayısıyla idarî yaptırım kararı vermeye ilgili kanunda açıkça gösterilen idarî kurul, makam veya kamu görevlileri yetkilidir. </w:t>
      </w:r>
    </w:p>
    <w:p w:rsidR="00B56EEE" w:rsidRPr="00AA2B8E" w:rsidRDefault="00F66100" w:rsidP="00AA2B8E">
      <w:pPr>
        <w:spacing w:line="240" w:lineRule="exact"/>
        <w:ind w:firstLine="540"/>
        <w:jc w:val="both"/>
      </w:pPr>
      <w:r w:rsidRPr="00AA2B8E">
        <w:rPr>
          <w:sz w:val="18"/>
          <w:szCs w:val="18"/>
        </w:rPr>
        <w:t xml:space="preserve">(2) Kanunda açık hüküm bulunmayan hallerde ilgili kamu kurum ve kuruluşunun en üst amiri bu konuda yetkilidir. </w:t>
      </w:r>
    </w:p>
    <w:p w:rsidR="00B56EEE" w:rsidRPr="00AA2B8E" w:rsidRDefault="00F66100" w:rsidP="00AA2B8E">
      <w:pPr>
        <w:spacing w:line="240" w:lineRule="exact"/>
        <w:ind w:firstLine="540"/>
        <w:jc w:val="both"/>
      </w:pPr>
      <w:r w:rsidRPr="00AA2B8E">
        <w:rPr>
          <w:sz w:val="18"/>
          <w:szCs w:val="18"/>
        </w:rPr>
        <w:t xml:space="preserve">(3) İdarî kurul, makam veya kamu görevlileri, ancak ilgili kamu kurum ve kuruluşunun görev alanına giren yerlerde işlenen kabahatler dolayısıyla idarî yaptırım kararı vermeye yetkilidir. </w:t>
      </w:r>
    </w:p>
    <w:p w:rsidR="00B56EEE" w:rsidRPr="00AA2B8E" w:rsidRDefault="00F66100" w:rsidP="00AA2B8E">
      <w:pPr>
        <w:spacing w:line="240" w:lineRule="exact"/>
        <w:ind w:firstLine="540"/>
        <w:jc w:val="both"/>
      </w:pPr>
      <w:r w:rsidRPr="00AA2B8E">
        <w:rPr>
          <w:sz w:val="18"/>
          <w:szCs w:val="18"/>
        </w:rPr>
        <w:t xml:space="preserve">(4) 4.12.2004 tarihli ve 5271 sayılı Ceza Muhakemesi Kanununun yer bakımından yetki kuralları kabahatler açısından da geçerlidir. </w:t>
      </w:r>
    </w:p>
    <w:p w:rsidR="00B56EEE" w:rsidRPr="00AA2B8E" w:rsidRDefault="00F66100" w:rsidP="00AA2B8E">
      <w:pPr>
        <w:spacing w:line="240" w:lineRule="exact"/>
        <w:ind w:firstLine="540"/>
        <w:jc w:val="both"/>
      </w:pPr>
      <w:r w:rsidRPr="00AA2B8E">
        <w:rPr>
          <w:i/>
          <w:iCs/>
          <w:sz w:val="18"/>
          <w:szCs w:val="18"/>
        </w:rPr>
        <w:t xml:space="preserve">Cumhuriyet savcısının karar verme yetkisi </w:t>
      </w:r>
    </w:p>
    <w:p w:rsidR="00B56EEE" w:rsidRPr="00AA2B8E" w:rsidRDefault="00F66100" w:rsidP="00AA2B8E">
      <w:pPr>
        <w:spacing w:line="240" w:lineRule="exact"/>
        <w:ind w:firstLine="540"/>
        <w:jc w:val="both"/>
      </w:pPr>
      <w:r w:rsidRPr="00AA2B8E">
        <w:rPr>
          <w:b/>
          <w:bCs/>
          <w:sz w:val="18"/>
          <w:szCs w:val="18"/>
        </w:rPr>
        <w:t>Madde 23-</w:t>
      </w:r>
      <w:r w:rsidRPr="00AA2B8E">
        <w:rPr>
          <w:sz w:val="18"/>
          <w:szCs w:val="18"/>
        </w:rPr>
        <w:t xml:space="preserve"> (1) Cumhuriyet savcısı, kanunda açıkça hüküm bulunan hallerde bir kabahat dolayısıyla idarî yaptırım kararı vermeye yetkilidir. </w:t>
      </w:r>
    </w:p>
    <w:p w:rsidR="00B56EEE" w:rsidRPr="00AA2B8E" w:rsidRDefault="00F66100" w:rsidP="00AA2B8E">
      <w:pPr>
        <w:spacing w:line="240" w:lineRule="exact"/>
        <w:ind w:firstLine="540"/>
        <w:jc w:val="both"/>
      </w:pPr>
      <w:r w:rsidRPr="00AA2B8E">
        <w:rPr>
          <w:sz w:val="18"/>
          <w:szCs w:val="18"/>
        </w:rPr>
        <w:t xml:space="preserve">(2) Bir suç dolayısıyla başlatılan soruşturma kapsamında bir kabahatin işlendiğini öğrenmesi halinde Cumhuriyet savcısı durumu ilgili kamu kurum ve kuruluşuna bildirebileceği gibi, kendisi de idarî yaptırım kararı verebilir. </w:t>
      </w:r>
    </w:p>
    <w:p w:rsidR="00B56EEE" w:rsidRPr="00AA2B8E" w:rsidRDefault="00F66100" w:rsidP="00AA2B8E">
      <w:pPr>
        <w:spacing w:line="240" w:lineRule="exact"/>
        <w:ind w:firstLine="540"/>
        <w:jc w:val="both"/>
      </w:pPr>
      <w:r w:rsidRPr="00AA2B8E">
        <w:rPr>
          <w:sz w:val="18"/>
          <w:szCs w:val="18"/>
        </w:rPr>
        <w:t xml:space="preserve">(3) Soruşturma konusu fiilin kabahat oluşturduğunun anlaşılması halinde Cumhuriyet savcısı bu nedenle idarî yaptırım kararı verir. Ancak, bunun için ilgili kamu kurum ve kuruluşu tarafından idarî yaptırım kararı verilmemiş olması gerekir. </w:t>
      </w:r>
    </w:p>
    <w:p w:rsidR="00B56EEE" w:rsidRPr="00AA2B8E" w:rsidRDefault="00F66100" w:rsidP="00AA2B8E">
      <w:pPr>
        <w:spacing w:line="240" w:lineRule="exact"/>
        <w:jc w:val="center"/>
      </w:pPr>
      <w:r w:rsidRPr="00AA2B8E">
        <w:rPr>
          <w:sz w:val="18"/>
          <w:szCs w:val="18"/>
        </w:rPr>
        <w:br w:type="page"/>
      </w:r>
      <w:r w:rsidRPr="00AA2B8E">
        <w:rPr>
          <w:sz w:val="22"/>
          <w:szCs w:val="22"/>
        </w:rPr>
        <w:lastRenderedPageBreak/>
        <w:t>9342</w:t>
      </w:r>
    </w:p>
    <w:p w:rsidR="00B56EEE" w:rsidRPr="00AA2B8E" w:rsidRDefault="00F66100" w:rsidP="00AA2B8E">
      <w:pPr>
        <w:spacing w:line="240" w:lineRule="exact"/>
        <w:ind w:firstLine="340"/>
        <w:jc w:val="both"/>
      </w:pPr>
      <w:r w:rsidRPr="00AA2B8E">
        <w:rPr>
          <w:i/>
          <w:iCs/>
          <w:sz w:val="18"/>
          <w:szCs w:val="18"/>
        </w:rPr>
        <w:t> </w:t>
      </w:r>
    </w:p>
    <w:p w:rsidR="00B56EEE" w:rsidRPr="00AA2B8E" w:rsidRDefault="00F66100" w:rsidP="00AA2B8E">
      <w:pPr>
        <w:spacing w:line="240" w:lineRule="exact"/>
        <w:ind w:firstLine="540"/>
        <w:jc w:val="both"/>
      </w:pPr>
      <w:r w:rsidRPr="00AA2B8E">
        <w:rPr>
          <w:i/>
          <w:iCs/>
          <w:sz w:val="18"/>
          <w:szCs w:val="18"/>
        </w:rPr>
        <w:t>Mahkemenin karar verme yetkisi</w:t>
      </w:r>
    </w:p>
    <w:p w:rsidR="00B56EEE" w:rsidRPr="00AA2B8E" w:rsidRDefault="00F66100" w:rsidP="00AA2B8E">
      <w:pPr>
        <w:spacing w:line="240" w:lineRule="exact"/>
        <w:ind w:firstLine="540"/>
        <w:jc w:val="both"/>
      </w:pPr>
      <w:r w:rsidRPr="00AA2B8E">
        <w:rPr>
          <w:b/>
          <w:bCs/>
          <w:sz w:val="18"/>
          <w:szCs w:val="18"/>
        </w:rPr>
        <w:t>Madde 24</w:t>
      </w:r>
      <w:r w:rsidRPr="00AA2B8E">
        <w:rPr>
          <w:sz w:val="18"/>
          <w:szCs w:val="18"/>
        </w:rPr>
        <w:t xml:space="preserve">- (1) Kovuşturma konusu fiilin kabahat oluşturduğunun anlaşılması halinde mahkeme tarafından idarî yaptırım kararı verilir. </w:t>
      </w:r>
    </w:p>
    <w:p w:rsidR="00B56EEE" w:rsidRPr="00AA2B8E" w:rsidRDefault="00F66100" w:rsidP="00AA2B8E">
      <w:pPr>
        <w:spacing w:line="240" w:lineRule="exact"/>
        <w:ind w:firstLine="540"/>
        <w:jc w:val="both"/>
      </w:pPr>
      <w:r w:rsidRPr="00AA2B8E">
        <w:rPr>
          <w:i/>
          <w:iCs/>
          <w:sz w:val="18"/>
          <w:szCs w:val="18"/>
        </w:rPr>
        <w:t xml:space="preserve">İdarî yaptırım kararı </w:t>
      </w:r>
    </w:p>
    <w:p w:rsidR="00B56EEE" w:rsidRPr="00AA2B8E" w:rsidRDefault="00F66100" w:rsidP="00AA2B8E">
      <w:pPr>
        <w:spacing w:line="240" w:lineRule="exact"/>
        <w:ind w:firstLine="540"/>
        <w:jc w:val="both"/>
      </w:pPr>
      <w:r w:rsidRPr="00AA2B8E">
        <w:rPr>
          <w:b/>
          <w:bCs/>
          <w:sz w:val="18"/>
          <w:szCs w:val="18"/>
        </w:rPr>
        <w:t>Madde 25-</w:t>
      </w:r>
      <w:r w:rsidRPr="00AA2B8E">
        <w:rPr>
          <w:sz w:val="18"/>
          <w:szCs w:val="18"/>
        </w:rPr>
        <w:t xml:space="preserve"> (1) İdarî yaptırım kararına ilişkin tutanakta; </w:t>
      </w:r>
    </w:p>
    <w:p w:rsidR="00B56EEE" w:rsidRPr="00AA2B8E" w:rsidRDefault="00F66100" w:rsidP="00AA2B8E">
      <w:pPr>
        <w:spacing w:line="240" w:lineRule="exact"/>
        <w:ind w:firstLine="540"/>
        <w:jc w:val="both"/>
      </w:pPr>
      <w:r w:rsidRPr="00AA2B8E">
        <w:rPr>
          <w:sz w:val="18"/>
          <w:szCs w:val="18"/>
        </w:rPr>
        <w:t xml:space="preserve">a) Hakkında idarî yaptırım kararı verilen kişinin kimlik ve adresi, </w:t>
      </w:r>
    </w:p>
    <w:p w:rsidR="00B56EEE" w:rsidRPr="00AA2B8E" w:rsidRDefault="00F66100" w:rsidP="00AA2B8E">
      <w:pPr>
        <w:spacing w:line="240" w:lineRule="exact"/>
        <w:ind w:firstLine="540"/>
        <w:jc w:val="both"/>
      </w:pPr>
      <w:r w:rsidRPr="00AA2B8E">
        <w:rPr>
          <w:sz w:val="18"/>
          <w:szCs w:val="18"/>
        </w:rPr>
        <w:t>b) İdarî yaptırım kararı verilmesini gerektiren kabahat fiili,</w:t>
      </w:r>
    </w:p>
    <w:p w:rsidR="00B56EEE" w:rsidRPr="00AA2B8E" w:rsidRDefault="00F66100" w:rsidP="00AA2B8E">
      <w:pPr>
        <w:spacing w:line="240" w:lineRule="exact"/>
        <w:ind w:firstLine="540"/>
        <w:jc w:val="both"/>
      </w:pPr>
      <w:r w:rsidRPr="00AA2B8E">
        <w:rPr>
          <w:sz w:val="18"/>
          <w:szCs w:val="18"/>
        </w:rPr>
        <w:t xml:space="preserve">c) Bu fiilin işlendiğini ispata yarayacak bütün deliller, </w:t>
      </w:r>
    </w:p>
    <w:p w:rsidR="00B56EEE" w:rsidRPr="00AA2B8E" w:rsidRDefault="00F66100" w:rsidP="00AA2B8E">
      <w:pPr>
        <w:spacing w:line="240" w:lineRule="exact"/>
        <w:ind w:firstLine="540"/>
        <w:jc w:val="both"/>
      </w:pPr>
      <w:r w:rsidRPr="00AA2B8E">
        <w:rPr>
          <w:sz w:val="18"/>
          <w:szCs w:val="18"/>
        </w:rPr>
        <w:t>d) Karar tarihi ve kararı veren kamu görevlilerinin kimliği,</w:t>
      </w:r>
    </w:p>
    <w:p w:rsidR="00B56EEE" w:rsidRPr="00AA2B8E" w:rsidRDefault="00F66100" w:rsidP="00AA2B8E">
      <w:pPr>
        <w:spacing w:line="240" w:lineRule="exact"/>
        <w:ind w:firstLine="540"/>
        <w:jc w:val="both"/>
      </w:pPr>
      <w:r w:rsidRPr="00AA2B8E">
        <w:rPr>
          <w:sz w:val="18"/>
          <w:szCs w:val="18"/>
        </w:rPr>
        <w:t xml:space="preserve">Açık bir şekilde yazılır. Tutanakta, ayrıca kabahati oluşturan fiil, işlendiği yer ve zaman gösterilerek açıklanır. </w:t>
      </w:r>
    </w:p>
    <w:p w:rsidR="00B56EEE" w:rsidRPr="00AA2B8E" w:rsidRDefault="00F66100" w:rsidP="00AA2B8E">
      <w:pPr>
        <w:pStyle w:val="Balk1"/>
        <w:keepNext w:val="0"/>
        <w:spacing w:before="0" w:after="0" w:line="240" w:lineRule="exact"/>
        <w:ind w:firstLine="540"/>
        <w:rPr>
          <w:rFonts w:ascii="Times New Roman" w:hAnsi="Times New Roman" w:cs="Times New Roman"/>
        </w:rPr>
      </w:pPr>
      <w:r w:rsidRPr="00AA2B8E">
        <w:rPr>
          <w:rFonts w:ascii="Times New Roman" w:hAnsi="Times New Roman" w:cs="Times New Roman"/>
          <w:i/>
          <w:iCs/>
          <w:sz w:val="18"/>
          <w:szCs w:val="18"/>
        </w:rPr>
        <w:t xml:space="preserve">Kararların tebliği </w:t>
      </w:r>
    </w:p>
    <w:p w:rsidR="00B56EEE" w:rsidRPr="00AA2B8E" w:rsidRDefault="00F66100" w:rsidP="00AA2B8E">
      <w:pPr>
        <w:spacing w:line="240" w:lineRule="exact"/>
        <w:ind w:firstLine="540"/>
        <w:jc w:val="both"/>
      </w:pPr>
      <w:r w:rsidRPr="00AA2B8E">
        <w:rPr>
          <w:b/>
          <w:bCs/>
          <w:sz w:val="18"/>
          <w:szCs w:val="18"/>
        </w:rPr>
        <w:t>Madde 26-</w:t>
      </w:r>
      <w:r w:rsidRPr="00AA2B8E">
        <w:rPr>
          <w:sz w:val="18"/>
          <w:szCs w:val="18"/>
        </w:rPr>
        <w:t xml:space="preserve"> (1) İdarî yaptırım kararı, 11.2.1959 tarihli ve 7201 sayılı Tebligat Kanunu hükümlerine göre ilgili kişiye tebliğ edilir. Tebligat metninde bu karara karşı başvurulabilecek kanun yolu, mercii ve süresi açık bir şekilde belirtilir. </w:t>
      </w:r>
    </w:p>
    <w:p w:rsidR="00B56EEE" w:rsidRPr="00AA2B8E" w:rsidRDefault="00F66100" w:rsidP="00AA2B8E">
      <w:pPr>
        <w:spacing w:line="240" w:lineRule="exact"/>
        <w:ind w:firstLine="540"/>
        <w:jc w:val="both"/>
      </w:pPr>
      <w:r w:rsidRPr="00AA2B8E">
        <w:rPr>
          <w:sz w:val="18"/>
          <w:szCs w:val="18"/>
        </w:rPr>
        <w:t xml:space="preserve">(2) İdarî yaptırım kararının ilgili gerçek kişinin huzurunda verilmesi halinde tutanakta bu husus açıkça belirtilir. Bu karara karşı başvurabileceği kanun yolu, mercii ve süresine ilişkin olarak bilgilendirildikten sonra kişinin karar tutanağını imzalaması istenir. İmzadan kaçınılması halinde bu durum tutanakta açıkça belirtilir. Karar tutanağının bir örneği kişiye verilir. </w:t>
      </w:r>
    </w:p>
    <w:p w:rsidR="00B56EEE" w:rsidRPr="00AA2B8E" w:rsidRDefault="00F66100" w:rsidP="00AA2B8E">
      <w:pPr>
        <w:spacing w:line="240" w:lineRule="exact"/>
        <w:ind w:firstLine="540"/>
        <w:jc w:val="both"/>
      </w:pPr>
      <w:r w:rsidRPr="00AA2B8E">
        <w:rPr>
          <w:sz w:val="18"/>
          <w:szCs w:val="18"/>
        </w:rPr>
        <w:t xml:space="preserve">(3) Tüzel kişi hakkında verilen idarî yaptırım kararları her halde ilgili tüzel kişiye tebliğ edilir. </w:t>
      </w:r>
    </w:p>
    <w:p w:rsidR="00B56EEE" w:rsidRPr="00AA2B8E" w:rsidRDefault="00F66100" w:rsidP="00AA2B8E">
      <w:pPr>
        <w:spacing w:line="240" w:lineRule="exact"/>
        <w:ind w:firstLine="540"/>
        <w:jc w:val="both"/>
      </w:pPr>
      <w:r w:rsidRPr="00AA2B8E">
        <w:rPr>
          <w:i/>
          <w:iCs/>
          <w:sz w:val="18"/>
          <w:szCs w:val="18"/>
        </w:rPr>
        <w:t xml:space="preserve">Başvuru yolu </w:t>
      </w:r>
    </w:p>
    <w:p w:rsidR="00B56EEE" w:rsidRPr="00AA2B8E" w:rsidRDefault="00F66100" w:rsidP="00AA2B8E">
      <w:pPr>
        <w:spacing w:line="240" w:lineRule="exact"/>
        <w:ind w:firstLine="540"/>
        <w:jc w:val="both"/>
      </w:pPr>
      <w:r w:rsidRPr="00AA2B8E">
        <w:rPr>
          <w:b/>
          <w:bCs/>
          <w:sz w:val="18"/>
          <w:szCs w:val="18"/>
        </w:rPr>
        <w:t>Madde 27-</w:t>
      </w:r>
      <w:r w:rsidRPr="00AA2B8E">
        <w:rPr>
          <w:sz w:val="18"/>
          <w:szCs w:val="18"/>
        </w:rPr>
        <w:t xml:space="preserve"> (1) İdarî para cezası ve mülkiyetin kamuya geçirilmesine ilişkin idarî yaptırım kararına karşı, kararın tebliği veya tefhimi tarihinden itibaren en geç </w:t>
      </w:r>
      <w:proofErr w:type="spellStart"/>
      <w:r w:rsidRPr="00AA2B8E">
        <w:rPr>
          <w:sz w:val="18"/>
          <w:szCs w:val="18"/>
        </w:rPr>
        <w:t>onbeş</w:t>
      </w:r>
      <w:proofErr w:type="spellEnd"/>
      <w:r w:rsidRPr="00AA2B8E">
        <w:rPr>
          <w:sz w:val="18"/>
          <w:szCs w:val="18"/>
        </w:rPr>
        <w:t xml:space="preserve"> gün içinde, sulh ceza mahkemesine başvurulabilir. Bu süre içinde başvurunun yapılmamış olması halinde idarî yaptırım kararı kesinleşir.</w:t>
      </w:r>
    </w:p>
    <w:p w:rsidR="00B56EEE" w:rsidRPr="00AA2B8E" w:rsidRDefault="00F66100" w:rsidP="00AA2B8E">
      <w:pPr>
        <w:spacing w:line="240" w:lineRule="exact"/>
        <w:ind w:firstLine="540"/>
        <w:jc w:val="both"/>
      </w:pPr>
      <w:r w:rsidRPr="00AA2B8E">
        <w:rPr>
          <w:sz w:val="18"/>
          <w:szCs w:val="18"/>
        </w:rPr>
        <w:t xml:space="preserve">(2) Mücbir sebebin varlığı dolayısıyla bu sürenin geçirilmiş olması halinde bu sebebin ortadan kalktığı tarihten itibaren en geç yedi gün içinde karara karşı başvuruda bulunulabilir. Bu başvuru, kararın kesinleşmesini engellemez; ancak, mahkeme yerine getirmeyi durdurabilir. </w:t>
      </w:r>
    </w:p>
    <w:p w:rsidR="00B56EEE" w:rsidRPr="00AA2B8E" w:rsidRDefault="00F66100" w:rsidP="00AA2B8E">
      <w:pPr>
        <w:spacing w:line="240" w:lineRule="exact"/>
        <w:ind w:firstLine="540"/>
        <w:jc w:val="both"/>
      </w:pPr>
      <w:r w:rsidRPr="00AA2B8E">
        <w:rPr>
          <w:sz w:val="18"/>
          <w:szCs w:val="18"/>
        </w:rPr>
        <w:t xml:space="preserve">(3) Başvuru, bizzat kanunî temsilci veya avukat tarafından sulh ceza mahkemesine verilecek bir dilekçe ile yapılır. Başvuru dilekçesi, iki nüsha olarak verilir. </w:t>
      </w:r>
    </w:p>
    <w:p w:rsidR="00B56EEE" w:rsidRPr="00AA2B8E" w:rsidRDefault="00F66100" w:rsidP="00AA2B8E">
      <w:pPr>
        <w:spacing w:line="240" w:lineRule="exact"/>
        <w:ind w:firstLine="540"/>
        <w:jc w:val="both"/>
      </w:pPr>
      <w:r w:rsidRPr="00AA2B8E">
        <w:rPr>
          <w:sz w:val="18"/>
          <w:szCs w:val="18"/>
        </w:rPr>
        <w:t xml:space="preserve">(4) Başvuru dilekçesinde, idarî yaptırım kararına ilişkin bilgiler, bu karara karşı ileri sürülen deliller açık bir şekilde gösterilir. Dilekçede ayrıca, başvurunun süresinde yapılmasını engelleyen mücbir sebep dayanaklarıyla gösterilir. </w:t>
      </w:r>
    </w:p>
    <w:p w:rsidR="00B56EEE" w:rsidRPr="00AA2B8E" w:rsidRDefault="00F66100" w:rsidP="00AA2B8E">
      <w:pPr>
        <w:spacing w:line="240" w:lineRule="exact"/>
        <w:ind w:firstLine="540"/>
        <w:jc w:val="both"/>
      </w:pPr>
      <w:r w:rsidRPr="00AA2B8E">
        <w:rPr>
          <w:sz w:val="18"/>
          <w:szCs w:val="18"/>
        </w:rPr>
        <w:t xml:space="preserve">(5) </w:t>
      </w:r>
      <w:r w:rsidRPr="00AA2B8E">
        <w:rPr>
          <w:b/>
          <w:bCs/>
          <w:sz w:val="18"/>
          <w:szCs w:val="18"/>
        </w:rPr>
        <w:t xml:space="preserve">(Değişik: </w:t>
      </w:r>
      <w:proofErr w:type="gramStart"/>
      <w:r w:rsidRPr="00AA2B8E">
        <w:rPr>
          <w:b/>
          <w:bCs/>
          <w:sz w:val="18"/>
          <w:szCs w:val="18"/>
        </w:rPr>
        <w:t>6/12/2006</w:t>
      </w:r>
      <w:proofErr w:type="gramEnd"/>
      <w:r w:rsidRPr="00AA2B8E">
        <w:rPr>
          <w:b/>
          <w:bCs/>
          <w:sz w:val="18"/>
          <w:szCs w:val="18"/>
        </w:rPr>
        <w:t xml:space="preserve">-5560/34 </w:t>
      </w:r>
      <w:proofErr w:type="spellStart"/>
      <w:r w:rsidRPr="00AA2B8E">
        <w:rPr>
          <w:b/>
          <w:bCs/>
          <w:sz w:val="18"/>
          <w:szCs w:val="18"/>
        </w:rPr>
        <w:t>md.</w:t>
      </w:r>
      <w:proofErr w:type="spellEnd"/>
      <w:r w:rsidRPr="00AA2B8E">
        <w:rPr>
          <w:b/>
          <w:bCs/>
          <w:sz w:val="18"/>
          <w:szCs w:val="18"/>
        </w:rPr>
        <w:t xml:space="preserve">) </w:t>
      </w:r>
      <w:r w:rsidRPr="00AA2B8E">
        <w:rPr>
          <w:sz w:val="18"/>
          <w:szCs w:val="18"/>
        </w:rPr>
        <w:t>İdarî yaptırım kararının mahkeme tarafından verilmesi halinde, bu karara karşı ancak itiraz yoluna gidilebilir.</w:t>
      </w:r>
    </w:p>
    <w:p w:rsidR="00B56EEE" w:rsidRPr="00AA2B8E" w:rsidRDefault="00F66100" w:rsidP="00AA2B8E">
      <w:pPr>
        <w:spacing w:line="240" w:lineRule="exact"/>
        <w:jc w:val="both"/>
      </w:pPr>
      <w:r w:rsidRPr="00AA2B8E">
        <w:rPr>
          <w:sz w:val="18"/>
          <w:szCs w:val="18"/>
        </w:rPr>
        <w:t xml:space="preserve">             (6) </w:t>
      </w:r>
      <w:r w:rsidRPr="00AA2B8E">
        <w:rPr>
          <w:b/>
          <w:bCs/>
          <w:sz w:val="18"/>
          <w:szCs w:val="18"/>
        </w:rPr>
        <w:t xml:space="preserve">(Ek: </w:t>
      </w:r>
      <w:proofErr w:type="gramStart"/>
      <w:r w:rsidRPr="00AA2B8E">
        <w:rPr>
          <w:b/>
          <w:bCs/>
          <w:sz w:val="18"/>
          <w:szCs w:val="18"/>
        </w:rPr>
        <w:t>6/12/2006</w:t>
      </w:r>
      <w:proofErr w:type="gramEnd"/>
      <w:r w:rsidRPr="00AA2B8E">
        <w:rPr>
          <w:b/>
          <w:bCs/>
          <w:sz w:val="18"/>
          <w:szCs w:val="18"/>
        </w:rPr>
        <w:t xml:space="preserve">-5560/34 </w:t>
      </w:r>
      <w:proofErr w:type="spellStart"/>
      <w:r w:rsidRPr="00AA2B8E">
        <w:rPr>
          <w:b/>
          <w:bCs/>
          <w:sz w:val="18"/>
          <w:szCs w:val="18"/>
        </w:rPr>
        <w:t>md.</w:t>
      </w:r>
      <w:proofErr w:type="spellEnd"/>
      <w:r w:rsidRPr="00AA2B8E">
        <w:rPr>
          <w:b/>
          <w:bCs/>
          <w:sz w:val="18"/>
          <w:szCs w:val="18"/>
        </w:rPr>
        <w:t xml:space="preserve">) </w:t>
      </w:r>
      <w:r w:rsidRPr="00AA2B8E">
        <w:rPr>
          <w:sz w:val="18"/>
          <w:szCs w:val="18"/>
        </w:rPr>
        <w:t xml:space="preserve">Soruşturma konusu fiilin suç değil de kabahat oluşturduğu gerekçesiyle idarî yaptırım kararı verilmesi halinde; kovuşturmaya yer olmadığı kararına itiraz edildiği takdirde, idarî yaptırım kararına karşı başvuru da bu itiraz merciinde incelenir. </w:t>
      </w:r>
    </w:p>
    <w:p w:rsidR="00B56EEE" w:rsidRPr="00AA2B8E" w:rsidRDefault="00F66100" w:rsidP="00AA2B8E">
      <w:pPr>
        <w:spacing w:line="240" w:lineRule="exact"/>
        <w:jc w:val="both"/>
      </w:pPr>
      <w:r w:rsidRPr="00AA2B8E">
        <w:rPr>
          <w:sz w:val="18"/>
          <w:szCs w:val="18"/>
        </w:rPr>
        <w:t xml:space="preserve">             (7) </w:t>
      </w:r>
      <w:r w:rsidRPr="00AA2B8E">
        <w:rPr>
          <w:b/>
          <w:bCs/>
          <w:sz w:val="18"/>
          <w:szCs w:val="18"/>
        </w:rPr>
        <w:t xml:space="preserve">(Ek: </w:t>
      </w:r>
      <w:proofErr w:type="gramStart"/>
      <w:r w:rsidRPr="00AA2B8E">
        <w:rPr>
          <w:b/>
          <w:bCs/>
          <w:sz w:val="18"/>
          <w:szCs w:val="18"/>
        </w:rPr>
        <w:t>6/12/2006</w:t>
      </w:r>
      <w:proofErr w:type="gramEnd"/>
      <w:r w:rsidRPr="00AA2B8E">
        <w:rPr>
          <w:b/>
          <w:bCs/>
          <w:sz w:val="18"/>
          <w:szCs w:val="18"/>
        </w:rPr>
        <w:t xml:space="preserve">-5560/34 </w:t>
      </w:r>
      <w:proofErr w:type="spellStart"/>
      <w:r w:rsidRPr="00AA2B8E">
        <w:rPr>
          <w:b/>
          <w:bCs/>
          <w:sz w:val="18"/>
          <w:szCs w:val="18"/>
        </w:rPr>
        <w:t>md.</w:t>
      </w:r>
      <w:proofErr w:type="spellEnd"/>
      <w:r w:rsidRPr="00AA2B8E">
        <w:rPr>
          <w:b/>
          <w:bCs/>
          <w:sz w:val="18"/>
          <w:szCs w:val="18"/>
        </w:rPr>
        <w:t>)</w:t>
      </w:r>
      <w:r w:rsidRPr="00AA2B8E">
        <w:rPr>
          <w:sz w:val="18"/>
          <w:szCs w:val="18"/>
        </w:rPr>
        <w:t xml:space="preserve"> Kovuşturma konusu fiilin suç değil de kabahat oluşturduğu gerekçesiyle idarî yaptırım kararı verilmesi halinde; fiilin suç oluşturmaması nedeniyle verilen beraat kararına karşı kanun yoluna gidildiği takdirde, idarî yaptırım kararına karşı itiraz da bu kanun yolu merciinde incelenir.</w:t>
      </w:r>
    </w:p>
    <w:p w:rsidR="00B56EEE" w:rsidRPr="00AA2B8E" w:rsidRDefault="00F66100" w:rsidP="00AA2B8E">
      <w:pPr>
        <w:spacing w:line="240" w:lineRule="exact"/>
        <w:jc w:val="both"/>
      </w:pPr>
      <w:r w:rsidRPr="00AA2B8E">
        <w:rPr>
          <w:sz w:val="18"/>
          <w:szCs w:val="18"/>
        </w:rPr>
        <w:t xml:space="preserve">             </w:t>
      </w:r>
    </w:p>
    <w:p w:rsidR="00B56EEE" w:rsidRPr="00AA2B8E" w:rsidRDefault="00F66100" w:rsidP="00AA2B8E">
      <w:pPr>
        <w:spacing w:line="240" w:lineRule="exact"/>
        <w:jc w:val="center"/>
      </w:pPr>
      <w:r w:rsidRPr="00AA2B8E">
        <w:rPr>
          <w:sz w:val="22"/>
          <w:szCs w:val="22"/>
        </w:rPr>
        <w:br w:type="page"/>
      </w:r>
      <w:r w:rsidRPr="00AA2B8E">
        <w:rPr>
          <w:sz w:val="22"/>
          <w:szCs w:val="22"/>
        </w:rPr>
        <w:lastRenderedPageBreak/>
        <w:t>9342-1</w:t>
      </w:r>
    </w:p>
    <w:p w:rsidR="00B56EEE" w:rsidRPr="00AA2B8E" w:rsidRDefault="00F66100" w:rsidP="00AA2B8E">
      <w:pPr>
        <w:spacing w:line="240" w:lineRule="exact"/>
        <w:jc w:val="center"/>
      </w:pPr>
      <w:r w:rsidRPr="00AA2B8E">
        <w:rPr>
          <w:sz w:val="22"/>
          <w:szCs w:val="22"/>
        </w:rPr>
        <w:t> </w:t>
      </w:r>
    </w:p>
    <w:p w:rsidR="00B56EEE" w:rsidRPr="00AA2B8E" w:rsidRDefault="00F66100" w:rsidP="00AA2B8E">
      <w:pPr>
        <w:spacing w:line="240" w:lineRule="exact"/>
        <w:jc w:val="both"/>
      </w:pPr>
      <w:r w:rsidRPr="00AA2B8E">
        <w:rPr>
          <w:sz w:val="18"/>
          <w:szCs w:val="18"/>
        </w:rPr>
        <w:t xml:space="preserve">             (8) </w:t>
      </w:r>
      <w:r w:rsidRPr="00AA2B8E">
        <w:rPr>
          <w:b/>
          <w:bCs/>
          <w:sz w:val="18"/>
          <w:szCs w:val="18"/>
        </w:rPr>
        <w:t xml:space="preserve">(Ek: </w:t>
      </w:r>
      <w:proofErr w:type="gramStart"/>
      <w:r w:rsidRPr="00AA2B8E">
        <w:rPr>
          <w:b/>
          <w:bCs/>
          <w:sz w:val="18"/>
          <w:szCs w:val="18"/>
        </w:rPr>
        <w:t>6/12/2006</w:t>
      </w:r>
      <w:proofErr w:type="gramEnd"/>
      <w:r w:rsidRPr="00AA2B8E">
        <w:rPr>
          <w:b/>
          <w:bCs/>
          <w:sz w:val="18"/>
          <w:szCs w:val="18"/>
        </w:rPr>
        <w:t xml:space="preserve">-5560/34 </w:t>
      </w:r>
      <w:proofErr w:type="spellStart"/>
      <w:r w:rsidRPr="00AA2B8E">
        <w:rPr>
          <w:b/>
          <w:bCs/>
          <w:sz w:val="18"/>
          <w:szCs w:val="18"/>
        </w:rPr>
        <w:t>md.</w:t>
      </w:r>
      <w:proofErr w:type="spellEnd"/>
      <w:r w:rsidRPr="00AA2B8E">
        <w:rPr>
          <w:b/>
          <w:bCs/>
          <w:sz w:val="18"/>
          <w:szCs w:val="18"/>
        </w:rPr>
        <w:t>)</w:t>
      </w:r>
      <w:r w:rsidRPr="00AA2B8E">
        <w:rPr>
          <w:sz w:val="18"/>
          <w:szCs w:val="18"/>
        </w:rPr>
        <w:t xml:space="preserve"> İdarî yaptırım kararının verildiği işlem kapsamında aynı kişi ile ilgili olarak idarî yargının görev alanına giren kararların da verilmiş olması halinde; idarî yaptırım kararına ilişkin hukuka aykırılık iddiaları bu işlemin iptali talebiyle birlikte idarî yargı merciinde görülür.</w:t>
      </w:r>
    </w:p>
    <w:p w:rsidR="00B56EEE" w:rsidRPr="00AA2B8E" w:rsidRDefault="00F66100" w:rsidP="00AA2B8E">
      <w:pPr>
        <w:spacing w:line="240" w:lineRule="exact"/>
        <w:ind w:firstLine="540"/>
        <w:jc w:val="both"/>
      </w:pPr>
      <w:r w:rsidRPr="00AA2B8E">
        <w:rPr>
          <w:i/>
          <w:iCs/>
          <w:sz w:val="18"/>
          <w:szCs w:val="18"/>
        </w:rPr>
        <w:t xml:space="preserve">Başvurunun incelenmesi </w:t>
      </w:r>
    </w:p>
    <w:p w:rsidR="00B56EEE" w:rsidRPr="00AA2B8E" w:rsidRDefault="00F66100" w:rsidP="00AA2B8E">
      <w:pPr>
        <w:spacing w:line="240" w:lineRule="exact"/>
        <w:ind w:firstLine="540"/>
        <w:jc w:val="both"/>
      </w:pPr>
      <w:r w:rsidRPr="00AA2B8E">
        <w:rPr>
          <w:b/>
          <w:bCs/>
          <w:sz w:val="18"/>
          <w:szCs w:val="18"/>
        </w:rPr>
        <w:t>Madde 28-</w:t>
      </w:r>
      <w:r w:rsidRPr="00AA2B8E">
        <w:rPr>
          <w:sz w:val="18"/>
          <w:szCs w:val="18"/>
        </w:rPr>
        <w:t xml:space="preserve"> (1) Başvuru üzerine mahkemece yapılan ön inceleme sonucunda; </w:t>
      </w:r>
    </w:p>
    <w:p w:rsidR="00B56EEE" w:rsidRPr="00AA2B8E" w:rsidRDefault="00F66100" w:rsidP="00AA2B8E">
      <w:pPr>
        <w:spacing w:line="240" w:lineRule="exact"/>
        <w:ind w:firstLine="540"/>
        <w:jc w:val="both"/>
      </w:pPr>
      <w:r w:rsidRPr="00AA2B8E">
        <w:rPr>
          <w:sz w:val="18"/>
          <w:szCs w:val="18"/>
        </w:rPr>
        <w:t>a) Yetkili olmadığının anlaşılması halinde dosyanın yetkili sulh ceza mahkemesine gönderilmesine,</w:t>
      </w:r>
    </w:p>
    <w:p w:rsidR="00B56EEE" w:rsidRPr="00AA2B8E" w:rsidRDefault="00F66100" w:rsidP="00AA2B8E">
      <w:pPr>
        <w:spacing w:line="240" w:lineRule="exact"/>
        <w:ind w:firstLine="540"/>
        <w:jc w:val="both"/>
      </w:pPr>
      <w:r w:rsidRPr="00AA2B8E">
        <w:rPr>
          <w:sz w:val="18"/>
          <w:szCs w:val="18"/>
        </w:rPr>
        <w:t>b) Başvurunun süresi içinde yapılmadığının, başvuru konusu idarî yaptırım kararının sulh ceza mahkemesinde incelenebilecek kararlardan olmadığının veya başvuranın buna hakkı bulunmadığının anlaşılması halinde, bu nedenlerle başvurunun reddine,</w:t>
      </w:r>
    </w:p>
    <w:p w:rsidR="00B56EEE" w:rsidRPr="00AA2B8E" w:rsidRDefault="00F66100" w:rsidP="00AA2B8E">
      <w:pPr>
        <w:spacing w:line="240" w:lineRule="exact"/>
        <w:jc w:val="center"/>
      </w:pPr>
      <w:r w:rsidRPr="00AA2B8E">
        <w:rPr>
          <w:sz w:val="18"/>
          <w:szCs w:val="18"/>
        </w:rPr>
        <w:br w:type="page"/>
      </w:r>
      <w:r w:rsidRPr="00AA2B8E">
        <w:rPr>
          <w:sz w:val="22"/>
          <w:szCs w:val="22"/>
        </w:rPr>
        <w:lastRenderedPageBreak/>
        <w:t>9343</w:t>
      </w:r>
    </w:p>
    <w:p w:rsidR="00B56EEE" w:rsidRPr="00AA2B8E" w:rsidRDefault="00F66100" w:rsidP="00AA2B8E">
      <w:pPr>
        <w:spacing w:line="240" w:lineRule="exact"/>
        <w:ind w:firstLine="340"/>
        <w:jc w:val="both"/>
      </w:pPr>
      <w:r w:rsidRPr="00AA2B8E">
        <w:rPr>
          <w:sz w:val="18"/>
          <w:szCs w:val="18"/>
        </w:rPr>
        <w:t> </w:t>
      </w:r>
    </w:p>
    <w:p w:rsidR="00B56EEE" w:rsidRPr="00AA2B8E" w:rsidRDefault="00F66100" w:rsidP="00AA2B8E">
      <w:pPr>
        <w:spacing w:line="240" w:lineRule="exact"/>
        <w:ind w:firstLine="539"/>
        <w:jc w:val="both"/>
      </w:pPr>
      <w:r w:rsidRPr="00AA2B8E">
        <w:rPr>
          <w:sz w:val="18"/>
          <w:szCs w:val="18"/>
        </w:rPr>
        <w:t xml:space="preserve">c) (a) ve (b) bentlerinde sayılan nedenlerin bulunmaması halinde başvurunun usulden kabulüne, </w:t>
      </w:r>
    </w:p>
    <w:p w:rsidR="00B56EEE" w:rsidRPr="00AA2B8E" w:rsidRDefault="00F66100" w:rsidP="00AA2B8E">
      <w:pPr>
        <w:spacing w:line="240" w:lineRule="exact"/>
        <w:ind w:firstLine="539"/>
        <w:jc w:val="both"/>
      </w:pPr>
      <w:r w:rsidRPr="00AA2B8E">
        <w:rPr>
          <w:sz w:val="18"/>
          <w:szCs w:val="18"/>
        </w:rPr>
        <w:t xml:space="preserve">Karar verilir. </w:t>
      </w:r>
    </w:p>
    <w:p w:rsidR="00B56EEE" w:rsidRPr="00AA2B8E" w:rsidRDefault="00F66100" w:rsidP="00AA2B8E">
      <w:pPr>
        <w:spacing w:line="240" w:lineRule="exact"/>
        <w:ind w:firstLine="539"/>
        <w:jc w:val="both"/>
      </w:pPr>
      <w:r w:rsidRPr="00AA2B8E">
        <w:rPr>
          <w:sz w:val="18"/>
          <w:szCs w:val="18"/>
        </w:rPr>
        <w:t>(2) Başvurunun usulden kabulü halinde mahkeme dilekçenin bir örneğini ilgili kamu kurum ve kuruluşuna tebliğ eder.</w:t>
      </w:r>
    </w:p>
    <w:p w:rsidR="00B56EEE" w:rsidRPr="00AA2B8E" w:rsidRDefault="00F66100" w:rsidP="00AA2B8E">
      <w:pPr>
        <w:spacing w:line="240" w:lineRule="exact"/>
        <w:ind w:firstLine="539"/>
        <w:jc w:val="both"/>
      </w:pPr>
      <w:r w:rsidRPr="00AA2B8E">
        <w:rPr>
          <w:sz w:val="18"/>
          <w:szCs w:val="18"/>
        </w:rPr>
        <w:t xml:space="preserve">(3) İlgili kamu kurum ve kuruluşu, başvuru dilekçesinin tebliği tarihinden itibaren en geç </w:t>
      </w:r>
      <w:proofErr w:type="spellStart"/>
      <w:r w:rsidRPr="00AA2B8E">
        <w:rPr>
          <w:sz w:val="18"/>
          <w:szCs w:val="18"/>
        </w:rPr>
        <w:t>onbeş</w:t>
      </w:r>
      <w:proofErr w:type="spellEnd"/>
      <w:r w:rsidRPr="00AA2B8E">
        <w:rPr>
          <w:sz w:val="18"/>
          <w:szCs w:val="18"/>
        </w:rPr>
        <w:t xml:space="preserve"> gün içinde mahkemeye cevap verir. Başvuru konusu idarî yaptırıma ilişkin işlem dosyasının tamamının bir örneği, cevap dilekçesi ile birlikte mahkemeye verilir. Mahkeme, işlem dosyasının aslını da ilgili kamu kurum ve kuruluşundan isteyebilir. Cevap dilekçesi, idarî yaptırım kararına karşı başvuruda bulunan kişi sayısından bir fazla nüsha olarak verilir.</w:t>
      </w:r>
    </w:p>
    <w:p w:rsidR="00B56EEE" w:rsidRPr="00AA2B8E" w:rsidRDefault="00F66100" w:rsidP="00AA2B8E">
      <w:pPr>
        <w:spacing w:line="240" w:lineRule="exact"/>
        <w:ind w:firstLine="539"/>
        <w:jc w:val="both"/>
      </w:pPr>
      <w:r w:rsidRPr="00AA2B8E">
        <w:rPr>
          <w:sz w:val="18"/>
          <w:szCs w:val="18"/>
        </w:rPr>
        <w:t xml:space="preserve">(4) Mahkeme, başvuruda bulunan kişilere cevap dilekçesinin bir örneğini tebliğ eder; talep üzerine veya </w:t>
      </w:r>
      <w:proofErr w:type="spellStart"/>
      <w:r w:rsidRPr="00AA2B8E">
        <w:rPr>
          <w:sz w:val="18"/>
          <w:szCs w:val="18"/>
        </w:rPr>
        <w:t>re'sen</w:t>
      </w:r>
      <w:proofErr w:type="spellEnd"/>
      <w:r w:rsidRPr="00AA2B8E">
        <w:rPr>
          <w:sz w:val="18"/>
          <w:szCs w:val="18"/>
        </w:rPr>
        <w:t xml:space="preserve"> tarafları çağırarak belli bir gün ve saatte dinleyebilir. Dinleme için belirlenen günle tebligatın yapılacağı gün arasında en az bir haftalık zaman olmasına dikkat edilir. Dinleme sırasında taraflar veya avukatları hazır bulunur. Mazeretsiz olarak hazır bulunmama, yokluklarında karar verilmesine engel değildir. Bu husus, tebligat yazısında açıkça belirtilir. </w:t>
      </w:r>
    </w:p>
    <w:p w:rsidR="00B56EEE" w:rsidRPr="00AA2B8E" w:rsidRDefault="00F66100" w:rsidP="00AA2B8E">
      <w:pPr>
        <w:spacing w:line="240" w:lineRule="exact"/>
        <w:ind w:firstLine="539"/>
        <w:jc w:val="both"/>
      </w:pPr>
      <w:r w:rsidRPr="00AA2B8E">
        <w:rPr>
          <w:sz w:val="18"/>
          <w:szCs w:val="18"/>
        </w:rPr>
        <w:t xml:space="preserve">(5) Ceza Muhakemesi Kanununun tanıklığa, bilirkişi incelemesine ve keşfe ilişkin hükümleri, bu başvuru ile ilgili olarak da uygulanır. </w:t>
      </w:r>
    </w:p>
    <w:p w:rsidR="00B56EEE" w:rsidRPr="00AA2B8E" w:rsidRDefault="00F66100" w:rsidP="00AA2B8E">
      <w:pPr>
        <w:spacing w:line="240" w:lineRule="exact"/>
        <w:ind w:firstLine="539"/>
        <w:jc w:val="both"/>
      </w:pPr>
      <w:r w:rsidRPr="00AA2B8E">
        <w:rPr>
          <w:sz w:val="18"/>
          <w:szCs w:val="18"/>
        </w:rPr>
        <w:t xml:space="preserve">(6) Dinlemede sırasıyla; hazır bulunan başvuru sahibi ve avukatı, ilgili kamu kurum ve kuruluşunun temsilcisi, varsa tanıklar dinlenir, bilirkişi raporu okunur, diğer deliller ortaya konulur. </w:t>
      </w:r>
    </w:p>
    <w:p w:rsidR="00B56EEE" w:rsidRPr="00AA2B8E" w:rsidRDefault="00F66100" w:rsidP="00AA2B8E">
      <w:pPr>
        <w:spacing w:line="240" w:lineRule="exact"/>
        <w:ind w:firstLine="539"/>
        <w:jc w:val="both"/>
      </w:pPr>
      <w:r w:rsidRPr="00AA2B8E">
        <w:rPr>
          <w:sz w:val="18"/>
          <w:szCs w:val="18"/>
        </w:rPr>
        <w:t xml:space="preserve">(7) Mahkeme, ilgilileri dinledikten ve bütün delilleri ortaya koyduktan sonra aleyhinde idarî yaptırım kararı verilen ve hazır bulunan tarafa son sözünü sorar. Son söz hakkı, aleyhinde idarî yaptırım kararı verilen tarafın kanunî temsilcisi veya avukatı tarafından da kullanılabilir. Mahkeme son kararını hazır bulunan tarafların huzurunda açıklar. </w:t>
      </w:r>
    </w:p>
    <w:p w:rsidR="00B56EEE" w:rsidRPr="00AA2B8E" w:rsidRDefault="00F66100" w:rsidP="00AA2B8E">
      <w:pPr>
        <w:spacing w:line="240" w:lineRule="exact"/>
        <w:ind w:firstLine="539"/>
        <w:jc w:val="both"/>
      </w:pPr>
      <w:r w:rsidRPr="00AA2B8E">
        <w:rPr>
          <w:sz w:val="18"/>
          <w:szCs w:val="18"/>
        </w:rPr>
        <w:t xml:space="preserve">(8) Mahkeme, son karar olarak idarî yaptırım kararının; </w:t>
      </w:r>
    </w:p>
    <w:p w:rsidR="00B56EEE" w:rsidRPr="00AA2B8E" w:rsidRDefault="00F66100" w:rsidP="00AA2B8E">
      <w:pPr>
        <w:spacing w:line="240" w:lineRule="exact"/>
        <w:ind w:firstLine="539"/>
        <w:jc w:val="both"/>
      </w:pPr>
      <w:r w:rsidRPr="00AA2B8E">
        <w:rPr>
          <w:sz w:val="18"/>
          <w:szCs w:val="18"/>
        </w:rPr>
        <w:t xml:space="preserve">a) Hukuka uygun olması nedeniyle, "başvurunun reddine", </w:t>
      </w:r>
    </w:p>
    <w:p w:rsidR="00B56EEE" w:rsidRPr="00AA2B8E" w:rsidRDefault="00F66100" w:rsidP="00AA2B8E">
      <w:pPr>
        <w:spacing w:line="240" w:lineRule="exact"/>
        <w:ind w:firstLine="539"/>
        <w:jc w:val="both"/>
      </w:pPr>
      <w:r w:rsidRPr="00AA2B8E">
        <w:rPr>
          <w:sz w:val="18"/>
          <w:szCs w:val="18"/>
        </w:rPr>
        <w:t xml:space="preserve">b) Hukuka aykırı olması nedeniyle, "idarî yaptırım kararının kaldırılmasına", </w:t>
      </w:r>
    </w:p>
    <w:p w:rsidR="00B56EEE" w:rsidRPr="00AA2B8E" w:rsidRDefault="00F66100" w:rsidP="00AA2B8E">
      <w:pPr>
        <w:spacing w:line="240" w:lineRule="exact"/>
        <w:ind w:firstLine="539"/>
        <w:jc w:val="both"/>
      </w:pPr>
      <w:r w:rsidRPr="00AA2B8E">
        <w:rPr>
          <w:sz w:val="18"/>
          <w:szCs w:val="18"/>
        </w:rPr>
        <w:t xml:space="preserve">Karar verir. </w:t>
      </w:r>
    </w:p>
    <w:p w:rsidR="00B56EEE" w:rsidRPr="00AA2B8E" w:rsidRDefault="00F66100" w:rsidP="00AA2B8E">
      <w:pPr>
        <w:spacing w:line="240" w:lineRule="exact"/>
        <w:ind w:firstLine="539"/>
        <w:jc w:val="both"/>
      </w:pPr>
      <w:r w:rsidRPr="00AA2B8E">
        <w:rPr>
          <w:sz w:val="18"/>
          <w:szCs w:val="18"/>
        </w:rPr>
        <w:t xml:space="preserve">(9) </w:t>
      </w:r>
      <w:r w:rsidRPr="00AA2B8E">
        <w:rPr>
          <w:b/>
          <w:bCs/>
          <w:sz w:val="18"/>
          <w:szCs w:val="18"/>
        </w:rPr>
        <w:t xml:space="preserve">(Ek: </w:t>
      </w:r>
      <w:proofErr w:type="gramStart"/>
      <w:r w:rsidRPr="00AA2B8E">
        <w:rPr>
          <w:b/>
          <w:bCs/>
          <w:sz w:val="18"/>
          <w:szCs w:val="18"/>
        </w:rPr>
        <w:t>6/12/2006</w:t>
      </w:r>
      <w:proofErr w:type="gramEnd"/>
      <w:r w:rsidRPr="00AA2B8E">
        <w:rPr>
          <w:b/>
          <w:bCs/>
          <w:sz w:val="18"/>
          <w:szCs w:val="18"/>
        </w:rPr>
        <w:t xml:space="preserve">-5560/35 </w:t>
      </w:r>
      <w:proofErr w:type="spellStart"/>
      <w:r w:rsidRPr="00AA2B8E">
        <w:rPr>
          <w:b/>
          <w:bCs/>
          <w:sz w:val="18"/>
          <w:szCs w:val="18"/>
        </w:rPr>
        <w:t>md.</w:t>
      </w:r>
      <w:proofErr w:type="spellEnd"/>
      <w:r w:rsidRPr="00AA2B8E">
        <w:rPr>
          <w:b/>
          <w:bCs/>
          <w:sz w:val="18"/>
          <w:szCs w:val="18"/>
        </w:rPr>
        <w:t xml:space="preserve">) </w:t>
      </w:r>
      <w:r w:rsidRPr="00AA2B8E">
        <w:rPr>
          <w:sz w:val="18"/>
          <w:szCs w:val="18"/>
        </w:rPr>
        <w:t>İdarî para cezasının alt ve üst sınırının kanunda gösterildiği kabahatler dolayısıyla verilmiş idarî para cezasına karşı başvuruda bulunulması halinde, mahkeme idarî para cezasının miktarında değişiklik yaparak da başvurunun kabulüne karar verebilir.</w:t>
      </w:r>
    </w:p>
    <w:p w:rsidR="00B56EEE" w:rsidRPr="00AA2B8E" w:rsidRDefault="00F66100" w:rsidP="00AA2B8E">
      <w:pPr>
        <w:spacing w:line="240" w:lineRule="exact"/>
        <w:ind w:firstLine="539"/>
        <w:jc w:val="both"/>
      </w:pPr>
      <w:r w:rsidRPr="00AA2B8E">
        <w:rPr>
          <w:sz w:val="18"/>
          <w:szCs w:val="18"/>
        </w:rPr>
        <w:t xml:space="preserve">(10) </w:t>
      </w:r>
      <w:proofErr w:type="spellStart"/>
      <w:r w:rsidRPr="00AA2B8E">
        <w:rPr>
          <w:sz w:val="18"/>
          <w:szCs w:val="18"/>
        </w:rPr>
        <w:t>Üçbin</w:t>
      </w:r>
      <w:proofErr w:type="spellEnd"/>
      <w:r w:rsidRPr="00AA2B8E">
        <w:rPr>
          <w:sz w:val="18"/>
          <w:szCs w:val="18"/>
        </w:rPr>
        <w:t xml:space="preserve"> Türk Lirası </w:t>
      </w:r>
      <w:proofErr w:type="gramStart"/>
      <w:r w:rsidRPr="00AA2B8E">
        <w:rPr>
          <w:sz w:val="18"/>
          <w:szCs w:val="18"/>
        </w:rPr>
        <w:t>dahil</w:t>
      </w:r>
      <w:proofErr w:type="gramEnd"/>
      <w:r w:rsidRPr="00AA2B8E">
        <w:rPr>
          <w:sz w:val="18"/>
          <w:szCs w:val="18"/>
        </w:rPr>
        <w:t xml:space="preserve"> idarî para cezalarına karşı başvuru üzerine verilen kararlar kesindir. </w:t>
      </w:r>
      <w:r w:rsidRPr="00AA2B8E">
        <w:rPr>
          <w:sz w:val="18"/>
          <w:szCs w:val="18"/>
          <w:vertAlign w:val="superscript"/>
        </w:rPr>
        <w:t>(1)(2)</w:t>
      </w:r>
    </w:p>
    <w:p w:rsidR="00B56EEE" w:rsidRPr="00AA2B8E" w:rsidRDefault="00F66100" w:rsidP="00AA2B8E">
      <w:pPr>
        <w:spacing w:line="240" w:lineRule="exact"/>
        <w:ind w:firstLine="539"/>
        <w:jc w:val="both"/>
      </w:pPr>
      <w:r w:rsidRPr="00AA2B8E">
        <w:rPr>
          <w:i/>
          <w:iCs/>
          <w:sz w:val="18"/>
          <w:szCs w:val="18"/>
        </w:rPr>
        <w:t xml:space="preserve">İtiraz yolu </w:t>
      </w:r>
    </w:p>
    <w:p w:rsidR="00B56EEE" w:rsidRPr="00AA2B8E" w:rsidRDefault="00F66100" w:rsidP="00AA2B8E">
      <w:pPr>
        <w:spacing w:line="240" w:lineRule="exact"/>
        <w:ind w:firstLine="539"/>
        <w:jc w:val="both"/>
      </w:pPr>
      <w:r w:rsidRPr="00AA2B8E">
        <w:rPr>
          <w:b/>
          <w:bCs/>
          <w:sz w:val="18"/>
          <w:szCs w:val="18"/>
        </w:rPr>
        <w:t xml:space="preserve">Madde 29- </w:t>
      </w:r>
      <w:r w:rsidRPr="00AA2B8E">
        <w:rPr>
          <w:sz w:val="18"/>
          <w:szCs w:val="18"/>
        </w:rPr>
        <w:t xml:space="preserve">(1) Mahkemenin verdiği son karara karşı, Ceza Muhakemesi Kanununa göre itiraz edilebilir. Bu itiraz, kararın tebliği tarihten itibaren en geç yedi gün içinde yapılır. </w:t>
      </w:r>
      <w:r w:rsidRPr="00AA2B8E">
        <w:rPr>
          <w:sz w:val="18"/>
          <w:szCs w:val="18"/>
          <w:vertAlign w:val="superscript"/>
        </w:rPr>
        <w:t>(3)</w:t>
      </w:r>
    </w:p>
    <w:p w:rsidR="00B56EEE" w:rsidRPr="00AA2B8E" w:rsidRDefault="00F66100" w:rsidP="00AA2B8E">
      <w:pPr>
        <w:spacing w:line="240" w:lineRule="exact"/>
        <w:ind w:firstLine="539"/>
        <w:jc w:val="both"/>
      </w:pPr>
      <w:r w:rsidRPr="00AA2B8E">
        <w:rPr>
          <w:sz w:val="18"/>
          <w:szCs w:val="18"/>
        </w:rPr>
        <w:t>(2) İtirazla ilgili karar, dosya üzerinden inceleme yapılarak verilir.</w:t>
      </w:r>
    </w:p>
    <w:p w:rsidR="00B56EEE" w:rsidRPr="00AA2B8E" w:rsidRDefault="00F66100" w:rsidP="00AA2B8E">
      <w:pPr>
        <w:spacing w:line="240" w:lineRule="exact"/>
        <w:ind w:firstLine="539"/>
        <w:jc w:val="both"/>
      </w:pPr>
      <w:r w:rsidRPr="00AA2B8E">
        <w:rPr>
          <w:sz w:val="18"/>
          <w:szCs w:val="18"/>
        </w:rPr>
        <w:t xml:space="preserve">(3) Mahkeme, her bir itirazla ilgili olarak “itirazın kabulüne” veya “itirazın reddine” karar verir. </w:t>
      </w:r>
    </w:p>
    <w:p w:rsidR="00B56EEE" w:rsidRPr="00AA2B8E" w:rsidRDefault="00F66100" w:rsidP="00AA2B8E">
      <w:pPr>
        <w:spacing w:line="240" w:lineRule="exact"/>
        <w:ind w:firstLine="539"/>
        <w:jc w:val="both"/>
      </w:pPr>
      <w:r w:rsidRPr="00AA2B8E">
        <w:rPr>
          <w:sz w:val="18"/>
          <w:szCs w:val="18"/>
        </w:rPr>
        <w:t xml:space="preserve"> (4) Mahkemenin verdiği karar taraflara tebliğ edilir. Vekil olarak avukatla temsil edilme halinde ayrıca taraflara tebligat yapılmaz. </w:t>
      </w:r>
    </w:p>
    <w:p w:rsidR="00B56EEE" w:rsidRPr="00AA2B8E" w:rsidRDefault="00F66100" w:rsidP="00AA2B8E">
      <w:pPr>
        <w:spacing w:line="240" w:lineRule="exact"/>
        <w:ind w:firstLine="539"/>
        <w:jc w:val="both"/>
      </w:pPr>
      <w:r w:rsidRPr="00AA2B8E">
        <w:rPr>
          <w:sz w:val="18"/>
          <w:szCs w:val="18"/>
        </w:rPr>
        <w:t xml:space="preserve">(5) </w:t>
      </w:r>
      <w:r w:rsidRPr="00AA2B8E">
        <w:rPr>
          <w:b/>
          <w:bCs/>
          <w:sz w:val="18"/>
          <w:szCs w:val="18"/>
        </w:rPr>
        <w:t xml:space="preserve">(Değişik: </w:t>
      </w:r>
      <w:proofErr w:type="gramStart"/>
      <w:r w:rsidRPr="00AA2B8E">
        <w:rPr>
          <w:b/>
          <w:bCs/>
          <w:sz w:val="18"/>
          <w:szCs w:val="18"/>
        </w:rPr>
        <w:t>31/3/2011</w:t>
      </w:r>
      <w:proofErr w:type="gramEnd"/>
      <w:r w:rsidRPr="00AA2B8E">
        <w:rPr>
          <w:b/>
          <w:bCs/>
          <w:sz w:val="18"/>
          <w:szCs w:val="18"/>
        </w:rPr>
        <w:t xml:space="preserve">-6217/27 </w:t>
      </w:r>
      <w:proofErr w:type="spellStart"/>
      <w:r w:rsidRPr="00AA2B8E">
        <w:rPr>
          <w:b/>
          <w:bCs/>
          <w:sz w:val="18"/>
          <w:szCs w:val="18"/>
        </w:rPr>
        <w:t>md.</w:t>
      </w:r>
      <w:proofErr w:type="spellEnd"/>
      <w:r w:rsidRPr="00AA2B8E">
        <w:rPr>
          <w:b/>
          <w:bCs/>
          <w:sz w:val="18"/>
          <w:szCs w:val="18"/>
        </w:rPr>
        <w:t xml:space="preserve">) </w:t>
      </w:r>
      <w:r w:rsidRPr="00AA2B8E">
        <w:rPr>
          <w:sz w:val="18"/>
          <w:szCs w:val="18"/>
        </w:rPr>
        <w:t>İdarî yaptırım kararının ağır ceza mahkemesi tarafından verilmesi halinde bu karara karşı Ceza Muhakemesi Kanununa göre itiraz edilebilir.</w:t>
      </w:r>
    </w:p>
    <w:p w:rsidR="00B56EEE" w:rsidRPr="00AA2B8E" w:rsidRDefault="00F66100" w:rsidP="00AA2B8E">
      <w:pPr>
        <w:spacing w:line="240" w:lineRule="exact"/>
        <w:ind w:left="360" w:hanging="360"/>
        <w:jc w:val="both"/>
      </w:pPr>
      <w:r w:rsidRPr="00AA2B8E">
        <w:rPr>
          <w:i/>
          <w:iCs/>
          <w:sz w:val="16"/>
          <w:szCs w:val="16"/>
        </w:rPr>
        <w:t>––––––––––––––––––</w:t>
      </w:r>
    </w:p>
    <w:p w:rsidR="00B56EEE" w:rsidRPr="00AA2B8E" w:rsidRDefault="00F66100" w:rsidP="00AA2B8E">
      <w:pPr>
        <w:spacing w:line="240" w:lineRule="exact"/>
        <w:ind w:left="284" w:hanging="284"/>
        <w:jc w:val="both"/>
        <w:rPr>
          <w:sz w:val="18"/>
          <w:szCs w:val="18"/>
        </w:rPr>
      </w:pPr>
      <w:r w:rsidRPr="00AA2B8E">
        <w:rPr>
          <w:i/>
          <w:iCs/>
          <w:sz w:val="16"/>
          <w:szCs w:val="16"/>
        </w:rPr>
        <w:t>(</w:t>
      </w:r>
      <w:r w:rsidRPr="00AA2B8E">
        <w:rPr>
          <w:i/>
          <w:iCs/>
          <w:sz w:val="18"/>
          <w:szCs w:val="18"/>
        </w:rPr>
        <w:t xml:space="preserve">1)   </w:t>
      </w:r>
      <w:proofErr w:type="gramStart"/>
      <w:r w:rsidRPr="00AA2B8E">
        <w:rPr>
          <w:i/>
          <w:iCs/>
          <w:sz w:val="18"/>
          <w:szCs w:val="18"/>
        </w:rPr>
        <w:t>6/12/2006</w:t>
      </w:r>
      <w:proofErr w:type="gramEnd"/>
      <w:r w:rsidRPr="00AA2B8E">
        <w:rPr>
          <w:i/>
          <w:iCs/>
          <w:sz w:val="18"/>
          <w:szCs w:val="18"/>
        </w:rPr>
        <w:t xml:space="preserve"> tarihli ve 5560 sayılı Kanunun 35 inci maddesiyle sekizinci fıkradan sonra gelmek üzere (9) numaralı  fıkra eklenmiş ve diğer fıkra numarası buna göre (10) olarak teselsül ettirilmiştir.</w:t>
      </w:r>
    </w:p>
    <w:p w:rsidR="00B56EEE" w:rsidRPr="00AA2B8E" w:rsidRDefault="00F66100" w:rsidP="00AA2B8E">
      <w:pPr>
        <w:spacing w:line="240" w:lineRule="exact"/>
        <w:ind w:left="284" w:hanging="284"/>
        <w:jc w:val="both"/>
        <w:rPr>
          <w:sz w:val="18"/>
          <w:szCs w:val="18"/>
        </w:rPr>
      </w:pPr>
      <w:r w:rsidRPr="00AA2B8E">
        <w:rPr>
          <w:i/>
          <w:iCs/>
          <w:sz w:val="18"/>
          <w:szCs w:val="18"/>
        </w:rPr>
        <w:t xml:space="preserve">(2)  </w:t>
      </w:r>
      <w:proofErr w:type="gramStart"/>
      <w:r w:rsidRPr="00AA2B8E">
        <w:rPr>
          <w:i/>
          <w:iCs/>
          <w:sz w:val="18"/>
          <w:szCs w:val="18"/>
        </w:rPr>
        <w:t>31/3/2011</w:t>
      </w:r>
      <w:proofErr w:type="gramEnd"/>
      <w:r w:rsidRPr="00AA2B8E">
        <w:rPr>
          <w:i/>
          <w:iCs/>
          <w:sz w:val="18"/>
          <w:szCs w:val="18"/>
        </w:rPr>
        <w:t xml:space="preserve"> tarihli ve 6217 sayılı Kanunun 27 </w:t>
      </w:r>
      <w:proofErr w:type="spellStart"/>
      <w:r w:rsidRPr="00AA2B8E">
        <w:rPr>
          <w:i/>
          <w:iCs/>
          <w:sz w:val="18"/>
          <w:szCs w:val="18"/>
        </w:rPr>
        <w:t>nci</w:t>
      </w:r>
      <w:proofErr w:type="spellEnd"/>
      <w:r w:rsidRPr="00AA2B8E">
        <w:rPr>
          <w:i/>
          <w:iCs/>
          <w:sz w:val="18"/>
          <w:szCs w:val="18"/>
        </w:rPr>
        <w:t xml:space="preserve"> maddesiyle, bu fıkrada yer alan “</w:t>
      </w:r>
      <w:proofErr w:type="spellStart"/>
      <w:r w:rsidRPr="00AA2B8E">
        <w:rPr>
          <w:i/>
          <w:iCs/>
          <w:sz w:val="18"/>
          <w:szCs w:val="18"/>
        </w:rPr>
        <w:t>İkibin</w:t>
      </w:r>
      <w:proofErr w:type="spellEnd"/>
      <w:r w:rsidRPr="00AA2B8E">
        <w:rPr>
          <w:i/>
          <w:iCs/>
          <w:sz w:val="18"/>
          <w:szCs w:val="18"/>
        </w:rPr>
        <w:t>” ibaresi “</w:t>
      </w:r>
      <w:proofErr w:type="spellStart"/>
      <w:r w:rsidRPr="00AA2B8E">
        <w:rPr>
          <w:i/>
          <w:iCs/>
          <w:sz w:val="18"/>
          <w:szCs w:val="18"/>
        </w:rPr>
        <w:t>Üçbin</w:t>
      </w:r>
      <w:proofErr w:type="spellEnd"/>
      <w:r w:rsidRPr="00AA2B8E">
        <w:rPr>
          <w:i/>
          <w:iCs/>
          <w:sz w:val="18"/>
          <w:szCs w:val="18"/>
        </w:rPr>
        <w:t>” şeklinde değiştirilmiş ve metne işlenmiştir.</w:t>
      </w:r>
    </w:p>
    <w:p w:rsidR="00B56EEE" w:rsidRPr="00AA2B8E" w:rsidRDefault="00F66100" w:rsidP="00AA2B8E">
      <w:pPr>
        <w:spacing w:line="240" w:lineRule="exact"/>
        <w:ind w:left="284" w:hanging="284"/>
        <w:jc w:val="both"/>
        <w:rPr>
          <w:sz w:val="18"/>
          <w:szCs w:val="18"/>
        </w:rPr>
      </w:pPr>
      <w:r w:rsidRPr="00AA2B8E">
        <w:rPr>
          <w:i/>
          <w:iCs/>
          <w:sz w:val="18"/>
          <w:szCs w:val="18"/>
        </w:rPr>
        <w:t xml:space="preserve">(3)  </w:t>
      </w:r>
      <w:proofErr w:type="gramStart"/>
      <w:r w:rsidRPr="00AA2B8E">
        <w:rPr>
          <w:i/>
          <w:iCs/>
          <w:sz w:val="18"/>
          <w:szCs w:val="18"/>
        </w:rPr>
        <w:t>31/3/2011</w:t>
      </w:r>
      <w:proofErr w:type="gramEnd"/>
      <w:r w:rsidRPr="00AA2B8E">
        <w:rPr>
          <w:i/>
          <w:iCs/>
          <w:sz w:val="18"/>
          <w:szCs w:val="18"/>
        </w:rPr>
        <w:t xml:space="preserve"> tarihli ve 6217 sayılı Kanunun 27 </w:t>
      </w:r>
      <w:proofErr w:type="spellStart"/>
      <w:r w:rsidRPr="00AA2B8E">
        <w:rPr>
          <w:i/>
          <w:iCs/>
          <w:sz w:val="18"/>
          <w:szCs w:val="18"/>
        </w:rPr>
        <w:t>nci</w:t>
      </w:r>
      <w:proofErr w:type="spellEnd"/>
      <w:r w:rsidRPr="00AA2B8E">
        <w:rPr>
          <w:i/>
          <w:iCs/>
          <w:sz w:val="18"/>
          <w:szCs w:val="18"/>
        </w:rPr>
        <w:t xml:space="preserve"> maddesiyle, bu fıkrada yer alan “yargı çevresinde yer aldığı ağır ceza mahkemesine” ibaresi “Ceza Muhakemesi Kanununa göre” şeklinde değiştirilmiş ve metne işlenmiştir.</w:t>
      </w:r>
    </w:p>
    <w:p w:rsidR="00B56EEE" w:rsidRPr="00AA2B8E" w:rsidRDefault="00F66100" w:rsidP="00AA2B8E">
      <w:pPr>
        <w:spacing w:line="240" w:lineRule="exact"/>
        <w:jc w:val="center"/>
      </w:pPr>
      <w:r w:rsidRPr="00AA2B8E">
        <w:rPr>
          <w:sz w:val="18"/>
          <w:szCs w:val="18"/>
        </w:rPr>
        <w:br w:type="page"/>
      </w:r>
      <w:r w:rsidRPr="00AA2B8E">
        <w:rPr>
          <w:sz w:val="22"/>
          <w:szCs w:val="22"/>
        </w:rPr>
        <w:lastRenderedPageBreak/>
        <w:t>9344</w:t>
      </w:r>
    </w:p>
    <w:p w:rsidR="00B56EEE" w:rsidRPr="00AA2B8E" w:rsidRDefault="00F66100" w:rsidP="00AA2B8E">
      <w:pPr>
        <w:spacing w:line="240" w:lineRule="exact"/>
        <w:ind w:firstLine="340"/>
        <w:jc w:val="center"/>
      </w:pPr>
      <w:r w:rsidRPr="00AA2B8E">
        <w:rPr>
          <w:sz w:val="18"/>
          <w:szCs w:val="18"/>
        </w:rPr>
        <w:t> </w:t>
      </w:r>
    </w:p>
    <w:p w:rsidR="00B56EEE" w:rsidRPr="00AA2B8E" w:rsidRDefault="00F66100" w:rsidP="00AA2B8E">
      <w:pPr>
        <w:spacing w:line="240" w:lineRule="exact"/>
        <w:ind w:firstLine="539"/>
        <w:jc w:val="both"/>
      </w:pPr>
      <w:r w:rsidRPr="00AA2B8E">
        <w:rPr>
          <w:i/>
          <w:iCs/>
          <w:sz w:val="18"/>
          <w:szCs w:val="18"/>
        </w:rPr>
        <w:t xml:space="preserve">Vazgeçme ve kabul </w:t>
      </w:r>
    </w:p>
    <w:p w:rsidR="00B56EEE" w:rsidRPr="00AA2B8E" w:rsidRDefault="00F66100" w:rsidP="00AA2B8E">
      <w:pPr>
        <w:spacing w:line="240" w:lineRule="exact"/>
        <w:ind w:firstLine="539"/>
        <w:jc w:val="both"/>
      </w:pPr>
      <w:r w:rsidRPr="00AA2B8E">
        <w:rPr>
          <w:b/>
          <w:bCs/>
          <w:sz w:val="18"/>
          <w:szCs w:val="18"/>
        </w:rPr>
        <w:t>Madde 30 -</w:t>
      </w:r>
      <w:r w:rsidRPr="00AA2B8E">
        <w:rPr>
          <w:sz w:val="18"/>
          <w:szCs w:val="18"/>
        </w:rPr>
        <w:t xml:space="preserve"> (1) Kanun yoluna başvuran kişi, bu konuda karar verilinceye kadar başvurusundan vazgeçebilir. Vazgeçme halinde bir daha aynı konuda başvuruda bulunulamaz.</w:t>
      </w:r>
    </w:p>
    <w:p w:rsidR="00B56EEE" w:rsidRPr="00AA2B8E" w:rsidRDefault="00F66100" w:rsidP="00AA2B8E">
      <w:pPr>
        <w:spacing w:line="240" w:lineRule="exact"/>
        <w:ind w:firstLine="539"/>
        <w:jc w:val="both"/>
      </w:pPr>
      <w:r w:rsidRPr="00AA2B8E">
        <w:rPr>
          <w:sz w:val="18"/>
          <w:szCs w:val="18"/>
        </w:rPr>
        <w:t xml:space="preserve">(2) İlgili kamu kurum ve kuruluşu da mahkeme tarafından karar verilinceye kadar kanun yolu başvurusunu kabul ederek idarî yaptırım kararını geri alabilir. </w:t>
      </w:r>
    </w:p>
    <w:p w:rsidR="00B56EEE" w:rsidRPr="00AA2B8E" w:rsidRDefault="00F66100" w:rsidP="00AA2B8E">
      <w:pPr>
        <w:spacing w:line="240" w:lineRule="exact"/>
        <w:ind w:firstLine="539"/>
        <w:jc w:val="both"/>
      </w:pPr>
      <w:r w:rsidRPr="00AA2B8E">
        <w:rPr>
          <w:i/>
          <w:iCs/>
          <w:sz w:val="18"/>
          <w:szCs w:val="18"/>
        </w:rPr>
        <w:t xml:space="preserve">Masrafların ve </w:t>
      </w:r>
      <w:proofErr w:type="gramStart"/>
      <w:r w:rsidRPr="00AA2B8E">
        <w:rPr>
          <w:i/>
          <w:iCs/>
          <w:sz w:val="18"/>
          <w:szCs w:val="18"/>
        </w:rPr>
        <w:t>vekalet</w:t>
      </w:r>
      <w:proofErr w:type="gramEnd"/>
      <w:r w:rsidRPr="00AA2B8E">
        <w:rPr>
          <w:i/>
          <w:iCs/>
          <w:sz w:val="18"/>
          <w:szCs w:val="18"/>
        </w:rPr>
        <w:t xml:space="preserve"> ücretinin ödenmesi</w:t>
      </w:r>
    </w:p>
    <w:p w:rsidR="00B56EEE" w:rsidRPr="00AA2B8E" w:rsidRDefault="00F66100" w:rsidP="00AA2B8E">
      <w:pPr>
        <w:spacing w:line="240" w:lineRule="exact"/>
        <w:ind w:firstLine="539"/>
        <w:jc w:val="both"/>
      </w:pPr>
      <w:r w:rsidRPr="00AA2B8E">
        <w:rPr>
          <w:b/>
          <w:bCs/>
          <w:sz w:val="18"/>
          <w:szCs w:val="18"/>
        </w:rPr>
        <w:t>Madde 31 -</w:t>
      </w:r>
      <w:r w:rsidRPr="00AA2B8E">
        <w:rPr>
          <w:sz w:val="18"/>
          <w:szCs w:val="18"/>
        </w:rPr>
        <w:t xml:space="preserve"> (1) İdarî yaptırım kararına karşı başvuru yolu harca tâbi değildir. </w:t>
      </w:r>
      <w:r w:rsidRPr="00AA2B8E">
        <w:rPr>
          <w:sz w:val="18"/>
          <w:szCs w:val="18"/>
          <w:vertAlign w:val="superscript"/>
        </w:rPr>
        <w:t>(1)</w:t>
      </w:r>
    </w:p>
    <w:p w:rsidR="00B56EEE" w:rsidRPr="00AA2B8E" w:rsidRDefault="00F66100" w:rsidP="00AA2B8E">
      <w:pPr>
        <w:spacing w:line="240" w:lineRule="exact"/>
        <w:ind w:firstLine="539"/>
        <w:jc w:val="both"/>
      </w:pPr>
      <w:r w:rsidRPr="00AA2B8E">
        <w:rPr>
          <w:sz w:val="18"/>
          <w:szCs w:val="18"/>
        </w:rPr>
        <w:t xml:space="preserve">(2) Kanun yoluna başvuru dolayısıyla oluşan bütün masraflar ve </w:t>
      </w:r>
      <w:proofErr w:type="gramStart"/>
      <w:r w:rsidRPr="00AA2B8E">
        <w:rPr>
          <w:sz w:val="18"/>
          <w:szCs w:val="18"/>
        </w:rPr>
        <w:t>vekalet</w:t>
      </w:r>
      <w:proofErr w:type="gramEnd"/>
      <w:r w:rsidRPr="00AA2B8E">
        <w:rPr>
          <w:sz w:val="18"/>
          <w:szCs w:val="18"/>
        </w:rPr>
        <w:t xml:space="preserve"> ücreti, başvurusu veya savunması reddedilen tarafça ödenir. </w:t>
      </w:r>
    </w:p>
    <w:p w:rsidR="00B56EEE" w:rsidRPr="00AA2B8E" w:rsidRDefault="00F66100" w:rsidP="00AA2B8E">
      <w:pPr>
        <w:spacing w:line="240" w:lineRule="exact"/>
        <w:ind w:firstLine="539"/>
        <w:jc w:val="both"/>
      </w:pPr>
      <w:r w:rsidRPr="00AA2B8E">
        <w:rPr>
          <w:sz w:val="18"/>
          <w:szCs w:val="18"/>
        </w:rPr>
        <w:t> </w:t>
      </w:r>
    </w:p>
    <w:p w:rsidR="00B56EEE" w:rsidRPr="00AA2B8E" w:rsidRDefault="00F66100" w:rsidP="00AA2B8E">
      <w:pPr>
        <w:spacing w:line="240" w:lineRule="exact"/>
        <w:ind w:firstLine="539"/>
        <w:jc w:val="center"/>
      </w:pPr>
      <w:r w:rsidRPr="00AA2B8E">
        <w:rPr>
          <w:sz w:val="18"/>
          <w:szCs w:val="18"/>
        </w:rPr>
        <w:t>İKİNCİ KISIM</w:t>
      </w:r>
    </w:p>
    <w:p w:rsidR="00B56EEE" w:rsidRPr="00AA2B8E" w:rsidRDefault="00F66100" w:rsidP="00AA2B8E">
      <w:pPr>
        <w:spacing w:line="240" w:lineRule="exact"/>
        <w:ind w:firstLine="539"/>
        <w:jc w:val="center"/>
      </w:pPr>
      <w:r w:rsidRPr="00AA2B8E">
        <w:rPr>
          <w:i/>
          <w:iCs/>
          <w:sz w:val="18"/>
          <w:szCs w:val="18"/>
        </w:rPr>
        <w:t>Çeşitli Kabahatler</w:t>
      </w:r>
    </w:p>
    <w:p w:rsidR="00B56EEE" w:rsidRPr="00AA2B8E" w:rsidRDefault="00F66100" w:rsidP="00AA2B8E">
      <w:pPr>
        <w:spacing w:line="240" w:lineRule="exact"/>
        <w:ind w:firstLine="539"/>
        <w:jc w:val="center"/>
      </w:pPr>
      <w:r w:rsidRPr="00AA2B8E">
        <w:rPr>
          <w:i/>
          <w:iCs/>
          <w:sz w:val="18"/>
          <w:szCs w:val="18"/>
        </w:rPr>
        <w:t> </w:t>
      </w:r>
    </w:p>
    <w:p w:rsidR="00B56EEE" w:rsidRPr="00AA2B8E" w:rsidRDefault="00F66100" w:rsidP="00AA2B8E">
      <w:pPr>
        <w:spacing w:line="240" w:lineRule="exact"/>
        <w:ind w:firstLine="539"/>
        <w:jc w:val="both"/>
      </w:pPr>
      <w:r w:rsidRPr="00AA2B8E">
        <w:rPr>
          <w:i/>
          <w:iCs/>
          <w:sz w:val="18"/>
          <w:szCs w:val="18"/>
        </w:rPr>
        <w:t xml:space="preserve">Emre aykırı davranış </w:t>
      </w:r>
    </w:p>
    <w:p w:rsidR="00B56EEE" w:rsidRPr="00AA2B8E" w:rsidRDefault="00F66100" w:rsidP="00AA2B8E">
      <w:pPr>
        <w:spacing w:line="240" w:lineRule="exact"/>
        <w:ind w:firstLine="539"/>
        <w:jc w:val="both"/>
      </w:pPr>
      <w:r w:rsidRPr="00AA2B8E">
        <w:rPr>
          <w:b/>
          <w:bCs/>
          <w:sz w:val="18"/>
          <w:szCs w:val="18"/>
        </w:rPr>
        <w:t>Madde 32 -</w:t>
      </w:r>
      <w:r w:rsidRPr="00AA2B8E">
        <w:rPr>
          <w:sz w:val="18"/>
          <w:szCs w:val="18"/>
        </w:rPr>
        <w:t xml:space="preserve"> (1) Yetkili makamlar tarafından adlî işlemler nedeniyle ya da kamu güvenliği, kamu düzeni veya genel sağlığın korunması amacıyla, hukuka uygun olarak verilen emre aykırı hareket eden kişiye yüz Türk Lirası idarî para cezası verilir. Bu cezaya emri veren makam tarafından karar verilir. </w:t>
      </w:r>
    </w:p>
    <w:p w:rsidR="00B56EEE" w:rsidRPr="00AA2B8E" w:rsidRDefault="00F66100" w:rsidP="00AA2B8E">
      <w:pPr>
        <w:spacing w:line="240" w:lineRule="exact"/>
        <w:ind w:firstLine="539"/>
        <w:jc w:val="both"/>
      </w:pPr>
      <w:r w:rsidRPr="00AA2B8E">
        <w:rPr>
          <w:sz w:val="18"/>
          <w:szCs w:val="18"/>
        </w:rPr>
        <w:t xml:space="preserve">(2) Bu madde, ancak ilgili kanunda açıkça hüküm bulunan hallerde uygulanabilir. </w:t>
      </w:r>
    </w:p>
    <w:p w:rsidR="00B56EEE" w:rsidRPr="00AA2B8E" w:rsidRDefault="00F66100" w:rsidP="00AA2B8E">
      <w:pPr>
        <w:spacing w:line="240" w:lineRule="exact"/>
        <w:ind w:firstLine="539"/>
        <w:jc w:val="both"/>
      </w:pPr>
      <w:r w:rsidRPr="00AA2B8E">
        <w:rPr>
          <w:sz w:val="18"/>
          <w:szCs w:val="18"/>
        </w:rPr>
        <w:t xml:space="preserve">(3) 1.3.1926 tarihli ve 765 sayılı Türk Ceza Kanununun 526 </w:t>
      </w:r>
      <w:proofErr w:type="spellStart"/>
      <w:r w:rsidRPr="00AA2B8E">
        <w:rPr>
          <w:sz w:val="18"/>
          <w:szCs w:val="18"/>
        </w:rPr>
        <w:t>ncı</w:t>
      </w:r>
      <w:proofErr w:type="spellEnd"/>
      <w:r w:rsidRPr="00AA2B8E">
        <w:rPr>
          <w:sz w:val="18"/>
          <w:szCs w:val="18"/>
        </w:rPr>
        <w:t xml:space="preserve"> maddesine diğer kanunlarda yapılan yollamalar, bu maddeye yapılmış sayılır. </w:t>
      </w:r>
    </w:p>
    <w:p w:rsidR="00B56EEE" w:rsidRPr="00AA2B8E" w:rsidRDefault="00F66100" w:rsidP="00AA2B8E">
      <w:pPr>
        <w:spacing w:line="240" w:lineRule="exact"/>
        <w:ind w:firstLine="539"/>
        <w:jc w:val="both"/>
      </w:pPr>
      <w:r w:rsidRPr="00AA2B8E">
        <w:rPr>
          <w:i/>
          <w:iCs/>
          <w:sz w:val="18"/>
          <w:szCs w:val="18"/>
        </w:rPr>
        <w:t>Dilencilik</w:t>
      </w:r>
    </w:p>
    <w:p w:rsidR="00B56EEE" w:rsidRPr="00AA2B8E" w:rsidRDefault="00F66100" w:rsidP="00AA2B8E">
      <w:pPr>
        <w:spacing w:line="240" w:lineRule="exact"/>
        <w:ind w:firstLine="539"/>
        <w:jc w:val="both"/>
      </w:pPr>
      <w:r w:rsidRPr="00AA2B8E">
        <w:rPr>
          <w:b/>
          <w:bCs/>
          <w:sz w:val="18"/>
          <w:szCs w:val="18"/>
        </w:rPr>
        <w:t>Madde 33 -</w:t>
      </w:r>
      <w:r w:rsidRPr="00AA2B8E">
        <w:rPr>
          <w:sz w:val="18"/>
          <w:szCs w:val="18"/>
        </w:rPr>
        <w:t xml:space="preserve"> (1) Dilencilik yapan kişiye, elli Türk Lirası idarî para cezası verilir. Ayrıca, dilencilikten elde edilen gelire </w:t>
      </w:r>
      <w:proofErr w:type="spellStart"/>
      <w:r w:rsidRPr="00AA2B8E">
        <w:rPr>
          <w:sz w:val="18"/>
          <w:szCs w:val="18"/>
        </w:rPr>
        <w:t>elkonularak</w:t>
      </w:r>
      <w:proofErr w:type="spellEnd"/>
      <w:r w:rsidRPr="00AA2B8E">
        <w:rPr>
          <w:sz w:val="18"/>
          <w:szCs w:val="18"/>
        </w:rPr>
        <w:t xml:space="preserve"> mülkiyetin kamuya geçirilmesine karar verilir. </w:t>
      </w:r>
    </w:p>
    <w:p w:rsidR="00B56EEE" w:rsidRPr="00AA2B8E" w:rsidRDefault="00F66100" w:rsidP="00AA2B8E">
      <w:pPr>
        <w:spacing w:line="240" w:lineRule="exact"/>
        <w:ind w:firstLine="539"/>
        <w:jc w:val="both"/>
      </w:pPr>
      <w:r w:rsidRPr="00AA2B8E">
        <w:rPr>
          <w:sz w:val="18"/>
          <w:szCs w:val="18"/>
        </w:rPr>
        <w:t xml:space="preserve">(2) Bu kabahat dolayısıyla idarî para cezasına ve </w:t>
      </w:r>
      <w:proofErr w:type="spellStart"/>
      <w:r w:rsidRPr="00AA2B8E">
        <w:rPr>
          <w:sz w:val="18"/>
          <w:szCs w:val="18"/>
        </w:rPr>
        <w:t>elkoymaya</w:t>
      </w:r>
      <w:proofErr w:type="spellEnd"/>
      <w:r w:rsidRPr="00AA2B8E">
        <w:rPr>
          <w:sz w:val="18"/>
          <w:szCs w:val="18"/>
        </w:rPr>
        <w:t xml:space="preserve"> kolluk veya belediye zabıta görevlileri, mülkiyetin kamuya geçirilmesine mülkî amir veya belediye encümeni karar verir. </w:t>
      </w:r>
    </w:p>
    <w:p w:rsidR="00B56EEE" w:rsidRPr="00AA2B8E" w:rsidRDefault="00F66100" w:rsidP="00AA2B8E">
      <w:pPr>
        <w:spacing w:line="240" w:lineRule="exact"/>
        <w:ind w:firstLine="539"/>
        <w:jc w:val="both"/>
      </w:pPr>
      <w:r w:rsidRPr="00AA2B8E">
        <w:rPr>
          <w:i/>
          <w:iCs/>
          <w:sz w:val="18"/>
          <w:szCs w:val="18"/>
        </w:rPr>
        <w:t xml:space="preserve">Kumar </w:t>
      </w:r>
    </w:p>
    <w:p w:rsidR="00B56EEE" w:rsidRPr="00AA2B8E" w:rsidRDefault="00F66100" w:rsidP="00AA2B8E">
      <w:pPr>
        <w:spacing w:line="240" w:lineRule="exact"/>
        <w:ind w:firstLine="539"/>
        <w:jc w:val="both"/>
      </w:pPr>
      <w:r w:rsidRPr="00AA2B8E">
        <w:rPr>
          <w:b/>
          <w:bCs/>
          <w:sz w:val="18"/>
          <w:szCs w:val="18"/>
        </w:rPr>
        <w:t>Madde 34 -</w:t>
      </w:r>
      <w:r w:rsidRPr="00AA2B8E">
        <w:rPr>
          <w:sz w:val="18"/>
          <w:szCs w:val="18"/>
        </w:rPr>
        <w:t xml:space="preserve"> (1) Kumar oynayan kişiye, yüz Türk Lirası idarî para cezası verilir. Ayrıca, kumardan elde edilen gelire </w:t>
      </w:r>
      <w:proofErr w:type="spellStart"/>
      <w:r w:rsidRPr="00AA2B8E">
        <w:rPr>
          <w:sz w:val="18"/>
          <w:szCs w:val="18"/>
        </w:rPr>
        <w:t>elkonularak</w:t>
      </w:r>
      <w:proofErr w:type="spellEnd"/>
      <w:r w:rsidRPr="00AA2B8E">
        <w:rPr>
          <w:sz w:val="18"/>
          <w:szCs w:val="18"/>
        </w:rPr>
        <w:t xml:space="preserve"> mülkiyetin kamuya geçirilmesine karar verilir. </w:t>
      </w:r>
    </w:p>
    <w:p w:rsidR="00B56EEE" w:rsidRPr="00AA2B8E" w:rsidRDefault="00F66100" w:rsidP="00AA2B8E">
      <w:pPr>
        <w:spacing w:line="240" w:lineRule="exact"/>
        <w:ind w:firstLine="539"/>
        <w:jc w:val="both"/>
      </w:pPr>
      <w:r w:rsidRPr="00AA2B8E">
        <w:rPr>
          <w:sz w:val="18"/>
          <w:szCs w:val="18"/>
        </w:rPr>
        <w:t xml:space="preserve">(2) Bu kabahat dolayısıyla idarî para cezasına ve </w:t>
      </w:r>
      <w:proofErr w:type="spellStart"/>
      <w:r w:rsidRPr="00AA2B8E">
        <w:rPr>
          <w:sz w:val="18"/>
          <w:szCs w:val="18"/>
        </w:rPr>
        <w:t>elkoymaya</w:t>
      </w:r>
      <w:proofErr w:type="spellEnd"/>
      <w:r w:rsidRPr="00AA2B8E">
        <w:rPr>
          <w:sz w:val="18"/>
          <w:szCs w:val="18"/>
        </w:rPr>
        <w:t xml:space="preserve"> kolluk görevlileri, mülkiyetin kamuya geçirilmesine mülkî amir karar verir. </w:t>
      </w:r>
    </w:p>
    <w:p w:rsidR="00B56EEE" w:rsidRPr="00AA2B8E" w:rsidRDefault="00F66100" w:rsidP="00AA2B8E">
      <w:pPr>
        <w:spacing w:line="240" w:lineRule="exact"/>
        <w:ind w:firstLine="539"/>
        <w:jc w:val="both"/>
      </w:pPr>
      <w:r w:rsidRPr="00AA2B8E">
        <w:rPr>
          <w:i/>
          <w:iCs/>
          <w:sz w:val="18"/>
          <w:szCs w:val="18"/>
        </w:rPr>
        <w:t>Sarhoşluk</w:t>
      </w:r>
    </w:p>
    <w:p w:rsidR="00B56EEE" w:rsidRPr="00AA2B8E" w:rsidRDefault="00F66100" w:rsidP="00AA2B8E">
      <w:pPr>
        <w:spacing w:line="240" w:lineRule="exact"/>
        <w:ind w:firstLine="539"/>
        <w:jc w:val="both"/>
      </w:pPr>
      <w:r w:rsidRPr="00AA2B8E">
        <w:rPr>
          <w:b/>
          <w:bCs/>
          <w:sz w:val="18"/>
          <w:szCs w:val="18"/>
        </w:rPr>
        <w:t>Madde 35 -</w:t>
      </w:r>
      <w:r w:rsidRPr="00AA2B8E">
        <w:rPr>
          <w:sz w:val="18"/>
          <w:szCs w:val="18"/>
        </w:rPr>
        <w:t xml:space="preserve"> (1) Sarhoş olarak başkalarının huzur ve </w:t>
      </w:r>
      <w:proofErr w:type="gramStart"/>
      <w:r w:rsidRPr="00AA2B8E">
        <w:rPr>
          <w:sz w:val="18"/>
          <w:szCs w:val="18"/>
        </w:rPr>
        <w:t>sükununu</w:t>
      </w:r>
      <w:proofErr w:type="gramEnd"/>
      <w:r w:rsidRPr="00AA2B8E">
        <w:rPr>
          <w:sz w:val="18"/>
          <w:szCs w:val="18"/>
        </w:rPr>
        <w:t xml:space="preserve"> bozacak şekilde davranışlarda bulunan kişiye, kolluk görevlileri tarafından elli Türk Lirası idarî para cezası verilir. Kişi, ayrıca sarhoşluğun etkisi geçinceye kadar kontrol altında tutulur. </w:t>
      </w:r>
    </w:p>
    <w:p w:rsidR="00B56EEE" w:rsidRPr="00AA2B8E" w:rsidRDefault="00F66100" w:rsidP="00AA2B8E">
      <w:pPr>
        <w:spacing w:line="240" w:lineRule="exact"/>
        <w:ind w:firstLine="539"/>
        <w:jc w:val="both"/>
      </w:pPr>
      <w:r w:rsidRPr="00AA2B8E">
        <w:rPr>
          <w:i/>
          <w:iCs/>
          <w:sz w:val="18"/>
          <w:szCs w:val="18"/>
        </w:rPr>
        <w:t>Gürültü</w:t>
      </w:r>
    </w:p>
    <w:p w:rsidR="00B56EEE" w:rsidRPr="00AA2B8E" w:rsidRDefault="00F66100" w:rsidP="00AA2B8E">
      <w:pPr>
        <w:spacing w:line="240" w:lineRule="exact"/>
        <w:ind w:firstLine="539"/>
        <w:jc w:val="both"/>
      </w:pPr>
      <w:r w:rsidRPr="00AA2B8E">
        <w:rPr>
          <w:b/>
          <w:bCs/>
          <w:sz w:val="18"/>
          <w:szCs w:val="18"/>
        </w:rPr>
        <w:t xml:space="preserve">Madde 36 </w:t>
      </w:r>
      <w:r w:rsidRPr="00AA2B8E">
        <w:rPr>
          <w:sz w:val="18"/>
          <w:szCs w:val="18"/>
        </w:rPr>
        <w:t xml:space="preserve">- (1) Başkalarının huzur ve </w:t>
      </w:r>
      <w:proofErr w:type="gramStart"/>
      <w:r w:rsidRPr="00AA2B8E">
        <w:rPr>
          <w:sz w:val="18"/>
          <w:szCs w:val="18"/>
        </w:rPr>
        <w:t>sükununu</w:t>
      </w:r>
      <w:proofErr w:type="gramEnd"/>
      <w:r w:rsidRPr="00AA2B8E">
        <w:rPr>
          <w:sz w:val="18"/>
          <w:szCs w:val="18"/>
        </w:rPr>
        <w:t xml:space="preserve"> bozacak şekilde gürültüye neden olan kişiye, elli Türk Lirası idarî para cezası verilir. </w:t>
      </w:r>
    </w:p>
    <w:p w:rsidR="00B56EEE" w:rsidRPr="00AA2B8E" w:rsidRDefault="00F66100" w:rsidP="00AA2B8E">
      <w:pPr>
        <w:spacing w:line="240" w:lineRule="exact"/>
        <w:ind w:firstLine="539"/>
        <w:jc w:val="both"/>
      </w:pPr>
      <w:r w:rsidRPr="00AA2B8E">
        <w:rPr>
          <w:sz w:val="18"/>
          <w:szCs w:val="18"/>
        </w:rPr>
        <w:t xml:space="preserve">(2) Bu fiilin bir ticarî işletmenin faaliyeti çerçevesinde işlenmesi halinde işletme sahibi gerçek veya tüzel kişiye bin Türk Lirasından </w:t>
      </w:r>
      <w:proofErr w:type="spellStart"/>
      <w:r w:rsidRPr="00AA2B8E">
        <w:rPr>
          <w:sz w:val="18"/>
          <w:szCs w:val="18"/>
        </w:rPr>
        <w:t>beşbin</w:t>
      </w:r>
      <w:proofErr w:type="spellEnd"/>
      <w:r w:rsidRPr="00AA2B8E">
        <w:rPr>
          <w:sz w:val="18"/>
          <w:szCs w:val="18"/>
        </w:rPr>
        <w:t xml:space="preserve"> Türk Lirasına kadar idarî para cezası verilir. </w:t>
      </w:r>
    </w:p>
    <w:p w:rsidR="00B56EEE" w:rsidRPr="00AA2B8E" w:rsidRDefault="00F66100" w:rsidP="00AA2B8E">
      <w:pPr>
        <w:spacing w:line="240" w:lineRule="exact"/>
        <w:ind w:firstLine="539"/>
        <w:jc w:val="both"/>
      </w:pPr>
      <w:r w:rsidRPr="00AA2B8E">
        <w:rPr>
          <w:sz w:val="18"/>
          <w:szCs w:val="18"/>
        </w:rPr>
        <w:t xml:space="preserve">(3) Bu kabahat dolayısıyla idarî para cezasına kolluk veya belediye zabıta görevlileri karar verir. </w:t>
      </w:r>
    </w:p>
    <w:p w:rsidR="00B56EEE" w:rsidRPr="00AA2B8E" w:rsidRDefault="00F66100" w:rsidP="00AA2B8E">
      <w:pPr>
        <w:spacing w:line="240" w:lineRule="exact"/>
        <w:ind w:left="284" w:hanging="284"/>
        <w:jc w:val="both"/>
      </w:pPr>
      <w:r w:rsidRPr="00AA2B8E">
        <w:rPr>
          <w:i/>
          <w:iCs/>
          <w:sz w:val="16"/>
          <w:szCs w:val="16"/>
        </w:rPr>
        <w:t>–––––––––––––––––</w:t>
      </w:r>
    </w:p>
    <w:p w:rsidR="00B56EEE" w:rsidRPr="00AA2B8E" w:rsidRDefault="00F66100" w:rsidP="00AA2B8E">
      <w:pPr>
        <w:spacing w:line="240" w:lineRule="exact"/>
        <w:ind w:left="284" w:hanging="284"/>
        <w:jc w:val="both"/>
        <w:rPr>
          <w:sz w:val="18"/>
          <w:szCs w:val="18"/>
        </w:rPr>
      </w:pPr>
      <w:r w:rsidRPr="00AA2B8E">
        <w:rPr>
          <w:i/>
          <w:iCs/>
          <w:sz w:val="18"/>
          <w:szCs w:val="18"/>
        </w:rPr>
        <w:t xml:space="preserve">(1)  </w:t>
      </w:r>
      <w:proofErr w:type="gramStart"/>
      <w:r w:rsidRPr="00AA2B8E">
        <w:rPr>
          <w:i/>
          <w:iCs/>
          <w:sz w:val="18"/>
          <w:szCs w:val="18"/>
        </w:rPr>
        <w:t>31/3/2011</w:t>
      </w:r>
      <w:proofErr w:type="gramEnd"/>
      <w:r w:rsidRPr="00AA2B8E">
        <w:rPr>
          <w:i/>
          <w:iCs/>
          <w:sz w:val="18"/>
          <w:szCs w:val="18"/>
        </w:rPr>
        <w:t xml:space="preserve"> tarihli ve 6217 sayılı Kanunun 27 </w:t>
      </w:r>
      <w:proofErr w:type="spellStart"/>
      <w:r w:rsidRPr="00AA2B8E">
        <w:rPr>
          <w:i/>
          <w:iCs/>
          <w:sz w:val="18"/>
          <w:szCs w:val="18"/>
        </w:rPr>
        <w:t>nci</w:t>
      </w:r>
      <w:proofErr w:type="spellEnd"/>
      <w:r w:rsidRPr="00AA2B8E">
        <w:rPr>
          <w:i/>
          <w:iCs/>
          <w:sz w:val="18"/>
          <w:szCs w:val="18"/>
        </w:rPr>
        <w:t xml:space="preserve"> maddesiyle, bu fıkrada yer alan “kanun yoluna başvurulması” ibaresi “başvuru yolu” şeklinde değiştirilmiş ve metne işlenmiştir.</w:t>
      </w:r>
    </w:p>
    <w:p w:rsidR="00B56EEE" w:rsidRPr="00AA2B8E" w:rsidRDefault="00F66100" w:rsidP="00AA2B8E">
      <w:pPr>
        <w:spacing w:line="240" w:lineRule="exact"/>
        <w:ind w:firstLine="340"/>
        <w:jc w:val="center"/>
      </w:pPr>
      <w:r w:rsidRPr="00AA2B8E">
        <w:rPr>
          <w:sz w:val="22"/>
          <w:szCs w:val="22"/>
        </w:rPr>
        <w:t> </w:t>
      </w:r>
    </w:p>
    <w:p w:rsidR="00B56EEE" w:rsidRPr="00AA2B8E" w:rsidRDefault="00F66100" w:rsidP="00AA2B8E">
      <w:pPr>
        <w:spacing w:line="240" w:lineRule="exact"/>
        <w:ind w:firstLine="340"/>
        <w:jc w:val="center"/>
      </w:pPr>
      <w:r w:rsidRPr="00AA2B8E">
        <w:rPr>
          <w:sz w:val="22"/>
          <w:szCs w:val="22"/>
        </w:rPr>
        <w:br w:type="page"/>
      </w:r>
      <w:r w:rsidRPr="00AA2B8E">
        <w:rPr>
          <w:sz w:val="22"/>
          <w:szCs w:val="22"/>
        </w:rPr>
        <w:lastRenderedPageBreak/>
        <w:t>9345</w:t>
      </w:r>
    </w:p>
    <w:p w:rsidR="00B56EEE" w:rsidRPr="00AA2B8E" w:rsidRDefault="00F66100" w:rsidP="00AA2B8E">
      <w:pPr>
        <w:spacing w:line="240" w:lineRule="exact"/>
        <w:ind w:firstLine="340"/>
        <w:jc w:val="center"/>
      </w:pPr>
      <w:r w:rsidRPr="00AA2B8E">
        <w:rPr>
          <w:sz w:val="18"/>
          <w:szCs w:val="18"/>
        </w:rPr>
        <w:t> </w:t>
      </w:r>
    </w:p>
    <w:p w:rsidR="00B56EEE" w:rsidRPr="00AA2B8E" w:rsidRDefault="00F66100" w:rsidP="00AA2B8E">
      <w:pPr>
        <w:spacing w:line="240" w:lineRule="exact"/>
        <w:ind w:firstLine="340"/>
        <w:jc w:val="both"/>
      </w:pPr>
      <w:r w:rsidRPr="00AA2B8E">
        <w:rPr>
          <w:i/>
          <w:iCs/>
          <w:sz w:val="18"/>
          <w:szCs w:val="18"/>
        </w:rPr>
        <w:t>Rahatsız etme</w:t>
      </w:r>
    </w:p>
    <w:p w:rsidR="00B56EEE" w:rsidRPr="00AA2B8E" w:rsidRDefault="00F66100" w:rsidP="00AA2B8E">
      <w:pPr>
        <w:spacing w:line="240" w:lineRule="exact"/>
        <w:ind w:firstLine="340"/>
        <w:jc w:val="both"/>
      </w:pPr>
      <w:r w:rsidRPr="00AA2B8E">
        <w:rPr>
          <w:b/>
          <w:bCs/>
          <w:sz w:val="18"/>
          <w:szCs w:val="18"/>
        </w:rPr>
        <w:t>Madde 37-</w:t>
      </w:r>
      <w:r w:rsidRPr="00AA2B8E">
        <w:rPr>
          <w:sz w:val="18"/>
          <w:szCs w:val="18"/>
        </w:rPr>
        <w:t xml:space="preserve"> (1) Mal veya hizmet satmak için başkalarını rahatsız eden kişi, elli Türk Lirası idarî para cezası ile cezalandırılır.</w:t>
      </w:r>
    </w:p>
    <w:p w:rsidR="00B56EEE" w:rsidRPr="00AA2B8E" w:rsidRDefault="00F66100" w:rsidP="00AA2B8E">
      <w:pPr>
        <w:spacing w:line="240" w:lineRule="exact"/>
        <w:ind w:firstLine="340"/>
        <w:jc w:val="both"/>
      </w:pPr>
      <w:r w:rsidRPr="00AA2B8E">
        <w:rPr>
          <w:sz w:val="18"/>
          <w:szCs w:val="18"/>
        </w:rPr>
        <w:t>(2) Bu kabahat dolayısıyla idarî para cezası vermeye kolluk veya belediye zabıta görevlileri yetkilidir.</w:t>
      </w:r>
    </w:p>
    <w:p w:rsidR="00B56EEE" w:rsidRPr="00AA2B8E" w:rsidRDefault="00F66100" w:rsidP="00AA2B8E">
      <w:pPr>
        <w:spacing w:line="240" w:lineRule="exact"/>
        <w:ind w:firstLine="340"/>
        <w:jc w:val="both"/>
      </w:pPr>
      <w:r w:rsidRPr="00AA2B8E">
        <w:rPr>
          <w:i/>
          <w:iCs/>
          <w:sz w:val="18"/>
          <w:szCs w:val="18"/>
        </w:rPr>
        <w:t>İşgal</w:t>
      </w:r>
    </w:p>
    <w:p w:rsidR="00B56EEE" w:rsidRPr="00AA2B8E" w:rsidRDefault="00F66100" w:rsidP="00AA2B8E">
      <w:pPr>
        <w:spacing w:line="240" w:lineRule="exact"/>
        <w:ind w:firstLine="340"/>
        <w:jc w:val="both"/>
      </w:pPr>
      <w:r w:rsidRPr="00AA2B8E">
        <w:rPr>
          <w:b/>
          <w:bCs/>
          <w:sz w:val="18"/>
          <w:szCs w:val="18"/>
        </w:rPr>
        <w:t>Madde 38-</w:t>
      </w:r>
      <w:r w:rsidRPr="00AA2B8E">
        <w:rPr>
          <w:sz w:val="18"/>
          <w:szCs w:val="18"/>
        </w:rPr>
        <w:t xml:space="preserve"> (1) Yetkili makamların açık ve yazılı izni olmaksızın meydan, cadde, sokak veya yayaların gelip geçtiği kaldırımları işgal eden veya buralarda mal satışa arz eden kişiye, belediye zabıta görevlileri tarafından elli Türk Lirası idarî para cezası verilir. </w:t>
      </w:r>
    </w:p>
    <w:p w:rsidR="00B56EEE" w:rsidRPr="00AA2B8E" w:rsidRDefault="00F66100" w:rsidP="00AA2B8E">
      <w:pPr>
        <w:spacing w:line="240" w:lineRule="exact"/>
        <w:ind w:firstLine="340"/>
        <w:jc w:val="both"/>
      </w:pPr>
      <w:r w:rsidRPr="00AA2B8E">
        <w:rPr>
          <w:sz w:val="18"/>
          <w:szCs w:val="18"/>
        </w:rPr>
        <w:t xml:space="preserve">(2) Yetkili makamların açık ve yazılı izni olmaksızın meydan, cadde, sokak veya yayaların gelip geçtiği kaldırımlar üzerine inşaat malzemesi yığan kişiye, belediye zabıta görevlileri tarafından yüz Türk Lirasından </w:t>
      </w:r>
      <w:proofErr w:type="spellStart"/>
      <w:r w:rsidRPr="00AA2B8E">
        <w:rPr>
          <w:sz w:val="18"/>
          <w:szCs w:val="18"/>
        </w:rPr>
        <w:t>beşyüz</w:t>
      </w:r>
      <w:proofErr w:type="spellEnd"/>
      <w:r w:rsidRPr="00AA2B8E">
        <w:rPr>
          <w:sz w:val="18"/>
          <w:szCs w:val="18"/>
        </w:rPr>
        <w:t xml:space="preserve"> Türk Lirasına kadar idarî para cezası verilir. </w:t>
      </w:r>
    </w:p>
    <w:p w:rsidR="00B56EEE" w:rsidRPr="00AA2B8E" w:rsidRDefault="00F66100" w:rsidP="00AA2B8E">
      <w:pPr>
        <w:spacing w:line="240" w:lineRule="exact"/>
        <w:ind w:firstLine="340"/>
        <w:jc w:val="both"/>
      </w:pPr>
      <w:r w:rsidRPr="00AA2B8E">
        <w:rPr>
          <w:sz w:val="18"/>
          <w:szCs w:val="18"/>
        </w:rPr>
        <w:t>(3) Özel kanunlardaki hükümler saklıdır.</w:t>
      </w:r>
    </w:p>
    <w:p w:rsidR="00B56EEE" w:rsidRPr="00AA2B8E" w:rsidRDefault="00F66100" w:rsidP="00AA2B8E">
      <w:pPr>
        <w:spacing w:line="240" w:lineRule="exact"/>
        <w:ind w:firstLine="340"/>
        <w:jc w:val="both"/>
      </w:pPr>
      <w:r w:rsidRPr="00AA2B8E">
        <w:rPr>
          <w:i/>
          <w:iCs/>
          <w:sz w:val="18"/>
          <w:szCs w:val="18"/>
        </w:rPr>
        <w:t>Tütün mamullerinin tüketilmesi</w:t>
      </w:r>
    </w:p>
    <w:p w:rsidR="00B56EEE" w:rsidRPr="00AA2B8E" w:rsidRDefault="00F66100" w:rsidP="00AA2B8E">
      <w:pPr>
        <w:spacing w:line="240" w:lineRule="exact"/>
        <w:ind w:firstLine="340"/>
        <w:jc w:val="both"/>
      </w:pPr>
      <w:r w:rsidRPr="00AA2B8E">
        <w:rPr>
          <w:b/>
          <w:bCs/>
          <w:sz w:val="18"/>
          <w:szCs w:val="18"/>
        </w:rPr>
        <w:t>Madde 39-</w:t>
      </w:r>
      <w:r w:rsidRPr="00AA2B8E">
        <w:rPr>
          <w:sz w:val="18"/>
          <w:szCs w:val="18"/>
        </w:rPr>
        <w:t xml:space="preserve"> (1) Kamu hizmet binalarının kapalı alanlarında tütün mamulü tüketen kişiye, ilgili idarî birim amirinin yetkili kıldığı kamu görevlileri tarafından elli Türk Lirası idarî para cezası verilir. Bu fıkra hükmü, tütün mamulü tüketilmesine tahsis edilen alanlarda uygulanmaz. </w:t>
      </w:r>
    </w:p>
    <w:p w:rsidR="00B56EEE" w:rsidRPr="00AA2B8E" w:rsidRDefault="00F66100" w:rsidP="00AA2B8E">
      <w:pPr>
        <w:spacing w:line="240" w:lineRule="exact"/>
        <w:ind w:firstLine="340"/>
        <w:jc w:val="both"/>
      </w:pPr>
      <w:r w:rsidRPr="00AA2B8E">
        <w:rPr>
          <w:sz w:val="18"/>
          <w:szCs w:val="18"/>
        </w:rPr>
        <w:t xml:space="preserve">(2) Toplu taşıma araçlarında tütün mamulü tüketen kişiye, elli Türk Lirası idarî para cezası verilir. Kabahatin özel hukuk kişileri tarafından işletilen toplu taşıma araçlarında işlenmesi halinde bu ceza ilk başvurulan kolluk birim yetkilileri tarafından verilir. Kamuya ait toplu taşıma araçlarında işlenmesi halinde idarî para cezası verme yetkisi bakımından birinci fıkra hükmü uygulanır. </w:t>
      </w:r>
    </w:p>
    <w:p w:rsidR="00B56EEE" w:rsidRPr="00AA2B8E" w:rsidRDefault="00F66100" w:rsidP="00AA2B8E">
      <w:pPr>
        <w:spacing w:line="240" w:lineRule="exact"/>
        <w:ind w:firstLine="340"/>
        <w:jc w:val="both"/>
      </w:pPr>
      <w:r w:rsidRPr="00AA2B8E">
        <w:rPr>
          <w:sz w:val="18"/>
          <w:szCs w:val="18"/>
        </w:rPr>
        <w:t xml:space="preserve"> (3) Özel hukuk kişilerine ait olan ve herkesin girebileceği binaların kapalı alanlarında, tütün mamullerinin tüketilemeyeceğini belirtir açık bir işarete yer verilmesine rağmen, bu yasağa aykırı hareket eden kişiye, elli Türk Lirası idarî para cezası verilir. Bu ceza, şikâyet üzerine en yakın kolluk birimi yetkililerince verilir. </w:t>
      </w:r>
    </w:p>
    <w:p w:rsidR="00B56EEE" w:rsidRPr="00AA2B8E" w:rsidRDefault="00F66100" w:rsidP="00AA2B8E">
      <w:pPr>
        <w:spacing w:line="240" w:lineRule="exact"/>
        <w:ind w:firstLine="340"/>
        <w:jc w:val="both"/>
      </w:pPr>
      <w:r w:rsidRPr="00AA2B8E">
        <w:rPr>
          <w:i/>
          <w:iCs/>
          <w:sz w:val="18"/>
          <w:szCs w:val="18"/>
        </w:rPr>
        <w:t xml:space="preserve">Kimliği bildirmeme </w:t>
      </w:r>
    </w:p>
    <w:p w:rsidR="00B56EEE" w:rsidRPr="00AA2B8E" w:rsidRDefault="00F66100" w:rsidP="00AA2B8E">
      <w:pPr>
        <w:spacing w:line="240" w:lineRule="exact"/>
        <w:ind w:firstLine="340"/>
        <w:jc w:val="both"/>
      </w:pPr>
      <w:r w:rsidRPr="00AA2B8E">
        <w:rPr>
          <w:b/>
          <w:bCs/>
          <w:sz w:val="18"/>
          <w:szCs w:val="18"/>
        </w:rPr>
        <w:t>Madde 40</w:t>
      </w:r>
      <w:r w:rsidRPr="00AA2B8E">
        <w:rPr>
          <w:sz w:val="18"/>
          <w:szCs w:val="18"/>
        </w:rPr>
        <w:t xml:space="preserve">- (1) Görevle bağlantılı olarak sorulması halinde kamu görevlisine kimliği veya adresiyle ilgili bilgi vermekten kaçınan veya gerçeğe aykırı beyanda bulunan kişiye, bu görevli tarafından elli Türk Lirası idarî para cezası verilir. </w:t>
      </w:r>
    </w:p>
    <w:p w:rsidR="00B56EEE" w:rsidRPr="00AA2B8E" w:rsidRDefault="00F66100" w:rsidP="00AA2B8E">
      <w:pPr>
        <w:spacing w:line="240" w:lineRule="exact"/>
        <w:ind w:firstLine="340"/>
        <w:jc w:val="both"/>
      </w:pPr>
      <w:r w:rsidRPr="00AA2B8E">
        <w:rPr>
          <w:sz w:val="18"/>
          <w:szCs w:val="18"/>
        </w:rPr>
        <w:t xml:space="preserve">(2) Açıklamada bulunmaktan kaçınması veya gerçeğe aykırı beyanda bulunması dolayısıyla kimliği belirlenemeyen kişi tutularak durumdan derhal Cumhuriyet savcısı haberdar edilir. Bu kişi, kimliği açık bir şekilde anlaşılıncaya kadar gözaltına alınır ve gerekirse tutuklanır. Gözaltına ve tutuklamaya karar verme yetkisi ve usulü bakımından Ceza Muhakemesi Kanunu hükümleri uygulanır. </w:t>
      </w:r>
    </w:p>
    <w:p w:rsidR="00B56EEE" w:rsidRPr="00AA2B8E" w:rsidRDefault="00F66100" w:rsidP="00AA2B8E">
      <w:pPr>
        <w:spacing w:line="240" w:lineRule="exact"/>
        <w:ind w:firstLine="340"/>
        <w:jc w:val="both"/>
      </w:pPr>
      <w:r w:rsidRPr="00AA2B8E">
        <w:rPr>
          <w:sz w:val="18"/>
          <w:szCs w:val="18"/>
        </w:rPr>
        <w:t xml:space="preserve">(3) Kişinin kimliğinin belirlenmesi durumunda, bu nedenle gözaltına alınma veya tutuklanma haline derhal son verilir. </w:t>
      </w:r>
    </w:p>
    <w:p w:rsidR="00B56EEE" w:rsidRPr="00AA2B8E" w:rsidRDefault="00F66100" w:rsidP="00AA2B8E">
      <w:pPr>
        <w:spacing w:line="240" w:lineRule="exact"/>
        <w:ind w:firstLine="340"/>
        <w:jc w:val="both"/>
      </w:pPr>
      <w:r w:rsidRPr="00AA2B8E">
        <w:rPr>
          <w:i/>
          <w:iCs/>
          <w:sz w:val="18"/>
          <w:szCs w:val="18"/>
        </w:rPr>
        <w:t>Çevreyi kirletme</w:t>
      </w:r>
    </w:p>
    <w:p w:rsidR="00B56EEE" w:rsidRPr="00AA2B8E" w:rsidRDefault="00F66100" w:rsidP="00AA2B8E">
      <w:pPr>
        <w:spacing w:line="240" w:lineRule="exact"/>
        <w:ind w:firstLine="340"/>
        <w:jc w:val="both"/>
      </w:pPr>
      <w:r w:rsidRPr="00AA2B8E">
        <w:rPr>
          <w:b/>
          <w:bCs/>
          <w:sz w:val="18"/>
          <w:szCs w:val="18"/>
        </w:rPr>
        <w:t>Madde 41</w:t>
      </w:r>
      <w:r w:rsidRPr="00AA2B8E">
        <w:rPr>
          <w:sz w:val="18"/>
          <w:szCs w:val="18"/>
        </w:rPr>
        <w:t xml:space="preserve">- (1) Evsel atık ve artıkları, bunların toplanmasına veya depolanmasına özgü yerler dışına atan kişiye, yirmi Türk Lirası idarî para cezası verilir. Bireysel atık ve artıkların atılması halinde de bu fıkra hükmü uygulanır. </w:t>
      </w:r>
    </w:p>
    <w:p w:rsidR="00B56EEE" w:rsidRPr="00AA2B8E" w:rsidRDefault="00F66100" w:rsidP="00AA2B8E">
      <w:pPr>
        <w:spacing w:line="240" w:lineRule="exact"/>
        <w:ind w:firstLine="340"/>
        <w:jc w:val="both"/>
      </w:pPr>
      <w:r w:rsidRPr="00AA2B8E">
        <w:rPr>
          <w:sz w:val="18"/>
          <w:szCs w:val="18"/>
        </w:rPr>
        <w:t xml:space="preserve">(2) Fiilin yemek pişirme ve servis yerlerinde işlenmesi halinde işletme sahibi gerçek veya tüzel kişiye, </w:t>
      </w:r>
      <w:proofErr w:type="spellStart"/>
      <w:r w:rsidRPr="00AA2B8E">
        <w:rPr>
          <w:sz w:val="18"/>
          <w:szCs w:val="18"/>
        </w:rPr>
        <w:t>beşyüz</w:t>
      </w:r>
      <w:proofErr w:type="spellEnd"/>
      <w:r w:rsidRPr="00AA2B8E">
        <w:rPr>
          <w:sz w:val="18"/>
          <w:szCs w:val="18"/>
        </w:rPr>
        <w:t xml:space="preserve"> Türk Lirasından </w:t>
      </w:r>
      <w:proofErr w:type="spellStart"/>
      <w:r w:rsidRPr="00AA2B8E">
        <w:rPr>
          <w:sz w:val="18"/>
          <w:szCs w:val="18"/>
        </w:rPr>
        <w:t>beşbin</w:t>
      </w:r>
      <w:proofErr w:type="spellEnd"/>
      <w:r w:rsidRPr="00AA2B8E">
        <w:rPr>
          <w:sz w:val="18"/>
          <w:szCs w:val="18"/>
        </w:rPr>
        <w:t xml:space="preserve"> Türk Lirasına kadar idarî para cezası verilir. </w:t>
      </w:r>
    </w:p>
    <w:p w:rsidR="00B56EEE" w:rsidRPr="00AA2B8E" w:rsidRDefault="00F66100" w:rsidP="00AA2B8E">
      <w:pPr>
        <w:spacing w:line="240" w:lineRule="exact"/>
        <w:ind w:firstLine="340"/>
        <w:jc w:val="center"/>
      </w:pPr>
      <w:r w:rsidRPr="00AA2B8E">
        <w:rPr>
          <w:sz w:val="18"/>
          <w:szCs w:val="18"/>
        </w:rPr>
        <w:br w:type="page"/>
      </w:r>
      <w:r w:rsidRPr="00AA2B8E">
        <w:rPr>
          <w:sz w:val="22"/>
          <w:szCs w:val="22"/>
        </w:rPr>
        <w:lastRenderedPageBreak/>
        <w:t>9346</w:t>
      </w:r>
    </w:p>
    <w:p w:rsidR="00B56EEE" w:rsidRPr="00AA2B8E" w:rsidRDefault="00F66100" w:rsidP="00AA2B8E">
      <w:pPr>
        <w:spacing w:line="240" w:lineRule="exact"/>
        <w:ind w:firstLine="340"/>
        <w:jc w:val="center"/>
      </w:pPr>
      <w:r w:rsidRPr="00AA2B8E">
        <w:rPr>
          <w:sz w:val="22"/>
          <w:szCs w:val="22"/>
        </w:rPr>
        <w:t> </w:t>
      </w:r>
    </w:p>
    <w:p w:rsidR="00B56EEE" w:rsidRPr="00AA2B8E" w:rsidRDefault="00F66100" w:rsidP="00AA2B8E">
      <w:pPr>
        <w:spacing w:line="240" w:lineRule="exact"/>
        <w:ind w:firstLine="340"/>
        <w:jc w:val="both"/>
      </w:pPr>
      <w:r w:rsidRPr="00AA2B8E">
        <w:rPr>
          <w:sz w:val="18"/>
          <w:szCs w:val="18"/>
        </w:rPr>
        <w:t xml:space="preserve"> (3) Hayvan kesimine tahsis edilen yerler dışında hayvan kesen veya kesilen hayvan atıklarını sokağa veya kamuya ait sair bir alana bırakan kişiye, elli Türk Lirası idarî para cezası verilir. </w:t>
      </w:r>
    </w:p>
    <w:p w:rsidR="00B56EEE" w:rsidRPr="00AA2B8E" w:rsidRDefault="00F66100" w:rsidP="00AA2B8E">
      <w:pPr>
        <w:spacing w:line="240" w:lineRule="exact"/>
        <w:ind w:firstLine="340"/>
        <w:jc w:val="both"/>
      </w:pPr>
      <w:r w:rsidRPr="00AA2B8E">
        <w:rPr>
          <w:sz w:val="18"/>
          <w:szCs w:val="18"/>
        </w:rPr>
        <w:t xml:space="preserve"> (4) İnşaat atık ve artıklarını bunların toplanmasına veya depolanmasına özgü yerler dışına atan kişiye, yüz Türk Lirasından </w:t>
      </w:r>
      <w:proofErr w:type="spellStart"/>
      <w:r w:rsidRPr="00AA2B8E">
        <w:rPr>
          <w:sz w:val="18"/>
          <w:szCs w:val="18"/>
        </w:rPr>
        <w:t>üçbin</w:t>
      </w:r>
      <w:proofErr w:type="spellEnd"/>
      <w:r w:rsidRPr="00AA2B8E">
        <w:rPr>
          <w:sz w:val="18"/>
          <w:szCs w:val="18"/>
        </w:rPr>
        <w:t xml:space="preserve"> Türk Lirasına kadar idarî para cezası verilir. İnşaat faaliyetinin bir tüzel kişi adına yürütülmesi halinde bu tüzel kişi hakkında verilecek idarî para cezasının üst sınırı </w:t>
      </w:r>
      <w:proofErr w:type="spellStart"/>
      <w:r w:rsidRPr="00AA2B8E">
        <w:rPr>
          <w:sz w:val="18"/>
          <w:szCs w:val="18"/>
        </w:rPr>
        <w:t>beşbin</w:t>
      </w:r>
      <w:proofErr w:type="spellEnd"/>
      <w:r w:rsidRPr="00AA2B8E">
        <w:rPr>
          <w:sz w:val="18"/>
          <w:szCs w:val="18"/>
        </w:rPr>
        <w:t xml:space="preserve"> Türk Lirasıdır. Bu atık ve artıkların kaldırılmasına ilişkin masraf da ayrıca kişiden tahsil edilir. </w:t>
      </w:r>
    </w:p>
    <w:p w:rsidR="00B56EEE" w:rsidRPr="00AA2B8E" w:rsidRDefault="00F66100" w:rsidP="00AA2B8E">
      <w:pPr>
        <w:spacing w:line="240" w:lineRule="exact"/>
        <w:ind w:firstLine="340"/>
        <w:jc w:val="both"/>
      </w:pPr>
      <w:r w:rsidRPr="00AA2B8E">
        <w:rPr>
          <w:sz w:val="18"/>
          <w:szCs w:val="18"/>
        </w:rPr>
        <w:t xml:space="preserve">(5) Kullanılamaz hale gelen veya ihtiyaç fazlası ev eşyasını bunların toplanmasına ilişkin olarak belirlenen günün dışında sokağa veya kamuya ait sair bir yere bırakan kişiye elli Türk Lirası idarî para cezası verilir. Bu eşyanın toplanması hususunda belediye tarafından belirli aralıklarla yılda üç günden az olmamak üzere belirlenen günler önceden uygun araçlarla ilân olunur. </w:t>
      </w:r>
    </w:p>
    <w:p w:rsidR="00B56EEE" w:rsidRPr="00AA2B8E" w:rsidRDefault="00F66100" w:rsidP="00AA2B8E">
      <w:pPr>
        <w:spacing w:line="240" w:lineRule="exact"/>
        <w:ind w:firstLine="340"/>
        <w:jc w:val="both"/>
      </w:pPr>
      <w:r w:rsidRPr="00AA2B8E">
        <w:rPr>
          <w:sz w:val="18"/>
          <w:szCs w:val="18"/>
        </w:rPr>
        <w:t xml:space="preserve">(6) Kullanılamaz hale gelen motorlu kara veya deniz nakil araçlarını ya da bunların mütemmim cüzlerini sokağa veya kamuya ait sair bir yere bırakan kişiye </w:t>
      </w:r>
      <w:proofErr w:type="spellStart"/>
      <w:r w:rsidRPr="00AA2B8E">
        <w:rPr>
          <w:sz w:val="18"/>
          <w:szCs w:val="18"/>
        </w:rPr>
        <w:t>ikiyüzelli</w:t>
      </w:r>
      <w:proofErr w:type="spellEnd"/>
      <w:r w:rsidRPr="00AA2B8E">
        <w:rPr>
          <w:sz w:val="18"/>
          <w:szCs w:val="18"/>
        </w:rPr>
        <w:t xml:space="preserve"> Türk Lirası idarî para cezası verilir. Bunların kaldırılmasına ilişkin masraf da kişiden ayrıca tahsil edilir. </w:t>
      </w:r>
    </w:p>
    <w:p w:rsidR="00B56EEE" w:rsidRPr="00AA2B8E" w:rsidRDefault="00F66100" w:rsidP="00AA2B8E">
      <w:pPr>
        <w:spacing w:line="240" w:lineRule="exact"/>
        <w:ind w:firstLine="340"/>
        <w:jc w:val="both"/>
      </w:pPr>
      <w:r w:rsidRPr="00AA2B8E">
        <w:rPr>
          <w:sz w:val="18"/>
          <w:szCs w:val="18"/>
        </w:rPr>
        <w:t xml:space="preserve">(7) Bu kabahatler dolayısıyla idarî para cezasına belediye zabıta görevlileri karar verir. </w:t>
      </w:r>
    </w:p>
    <w:p w:rsidR="00B56EEE" w:rsidRPr="00AA2B8E" w:rsidRDefault="00F66100" w:rsidP="00AA2B8E">
      <w:pPr>
        <w:spacing w:line="240" w:lineRule="exact"/>
        <w:ind w:firstLine="340"/>
        <w:jc w:val="both"/>
      </w:pPr>
      <w:r w:rsidRPr="00AA2B8E">
        <w:rPr>
          <w:sz w:val="18"/>
          <w:szCs w:val="18"/>
        </w:rPr>
        <w:t xml:space="preserve">(8) Bu kabahatler dolayısıyla meydana gelen kirliliğin kişi tarafından derhal giderilmesi halinde idarî para cezasına karar verilmeyebilir. </w:t>
      </w:r>
    </w:p>
    <w:p w:rsidR="00B56EEE" w:rsidRPr="00AA2B8E" w:rsidRDefault="00F66100" w:rsidP="00AA2B8E">
      <w:pPr>
        <w:spacing w:line="240" w:lineRule="exact"/>
        <w:ind w:firstLine="340"/>
        <w:jc w:val="both"/>
      </w:pPr>
      <w:r w:rsidRPr="00AA2B8E">
        <w:rPr>
          <w:sz w:val="18"/>
          <w:szCs w:val="18"/>
        </w:rPr>
        <w:t>(9) Bu madde hükümleri, belediye sınırları içinde uygulanır.</w:t>
      </w:r>
    </w:p>
    <w:p w:rsidR="00B56EEE" w:rsidRPr="00AA2B8E" w:rsidRDefault="00F66100" w:rsidP="00AA2B8E">
      <w:pPr>
        <w:spacing w:line="240" w:lineRule="exact"/>
        <w:ind w:firstLine="340"/>
        <w:jc w:val="both"/>
      </w:pPr>
      <w:r w:rsidRPr="00AA2B8E">
        <w:rPr>
          <w:sz w:val="18"/>
          <w:szCs w:val="18"/>
        </w:rPr>
        <w:t>(10) Özel kanunlardaki hükümler saklıdır.</w:t>
      </w:r>
    </w:p>
    <w:p w:rsidR="00B56EEE" w:rsidRPr="00AA2B8E" w:rsidRDefault="00F66100" w:rsidP="00AA2B8E">
      <w:pPr>
        <w:spacing w:line="240" w:lineRule="exact"/>
        <w:ind w:firstLine="340"/>
        <w:jc w:val="both"/>
      </w:pPr>
      <w:r w:rsidRPr="00AA2B8E">
        <w:rPr>
          <w:i/>
          <w:iCs/>
          <w:sz w:val="18"/>
          <w:szCs w:val="18"/>
        </w:rPr>
        <w:t xml:space="preserve">Afiş asma </w:t>
      </w:r>
    </w:p>
    <w:p w:rsidR="00B56EEE" w:rsidRPr="00AA2B8E" w:rsidRDefault="00F66100" w:rsidP="00AA2B8E">
      <w:pPr>
        <w:spacing w:line="240" w:lineRule="exact"/>
        <w:ind w:firstLine="340"/>
        <w:jc w:val="both"/>
      </w:pPr>
      <w:r w:rsidRPr="00AA2B8E">
        <w:rPr>
          <w:b/>
          <w:bCs/>
          <w:sz w:val="18"/>
          <w:szCs w:val="18"/>
        </w:rPr>
        <w:t>Madde 42-</w:t>
      </w:r>
      <w:r w:rsidRPr="00AA2B8E">
        <w:rPr>
          <w:sz w:val="18"/>
          <w:szCs w:val="18"/>
        </w:rPr>
        <w:t xml:space="preserve"> (1) Meydanlara veya parklara, cadde veya sokak kenarlarındaki kamuya ait duvar veya alanlara, rızası olmaksızın özel kişilere ait alanlara bez, kâğıt ve benzeri afiş ve ilân asan kişiye, yüz Türk Lirasından </w:t>
      </w:r>
      <w:proofErr w:type="spellStart"/>
      <w:r w:rsidRPr="00AA2B8E">
        <w:rPr>
          <w:sz w:val="18"/>
          <w:szCs w:val="18"/>
        </w:rPr>
        <w:t>üçbin</w:t>
      </w:r>
      <w:proofErr w:type="spellEnd"/>
      <w:r w:rsidRPr="00AA2B8E">
        <w:rPr>
          <w:sz w:val="18"/>
          <w:szCs w:val="18"/>
        </w:rPr>
        <w:t xml:space="preserve"> Türk Lirasına kadar idarî para cezası verilir. Aynı içerikteki afiş ve ilânlar, tek fiil sayılır. </w:t>
      </w:r>
    </w:p>
    <w:p w:rsidR="00B56EEE" w:rsidRPr="00AA2B8E" w:rsidRDefault="00F66100" w:rsidP="00AA2B8E">
      <w:pPr>
        <w:spacing w:line="240" w:lineRule="exact"/>
        <w:ind w:firstLine="340"/>
        <w:jc w:val="both"/>
      </w:pPr>
      <w:r w:rsidRPr="00AA2B8E">
        <w:rPr>
          <w:sz w:val="18"/>
          <w:szCs w:val="18"/>
        </w:rPr>
        <w:t xml:space="preserve">(2) Birinci fıkra hükmü, yetkili makamlardan alınan açık ve yazılı izne dayalı olarak asılan afiş ve ilânlar açısından uygulanmaz. Bu izinde, afiş ve ilânın asılacağı zaman dilimi açık bir şekilde gösterilir. Bu afiş ve ilânlar izin verilen gerçek veya tüzel kişi tarafından bu sürenin dolmasını müteakip derhal toplatılır. Toplatma yükümlülüğüne aykırı hareket edilmesi halinde birinci fıkra hükmüne göre idarî para cezası verilir.  </w:t>
      </w:r>
    </w:p>
    <w:p w:rsidR="00B56EEE" w:rsidRPr="00AA2B8E" w:rsidRDefault="00F66100" w:rsidP="00AA2B8E">
      <w:pPr>
        <w:spacing w:line="240" w:lineRule="exact"/>
        <w:ind w:firstLine="340"/>
        <w:jc w:val="both"/>
      </w:pPr>
      <w:r w:rsidRPr="00AA2B8E">
        <w:rPr>
          <w:sz w:val="18"/>
          <w:szCs w:val="18"/>
        </w:rPr>
        <w:t>(3) Bu afiş ve ilânların kaldırılmasına ilişkin masraflar da ilgili kişilerden ayrıca tahsil edilir.</w:t>
      </w:r>
    </w:p>
    <w:p w:rsidR="00B56EEE" w:rsidRPr="00AA2B8E" w:rsidRDefault="00F66100" w:rsidP="00AA2B8E">
      <w:pPr>
        <w:spacing w:line="240" w:lineRule="exact"/>
        <w:ind w:firstLine="340"/>
        <w:jc w:val="both"/>
      </w:pPr>
      <w:r w:rsidRPr="00AA2B8E">
        <w:rPr>
          <w:sz w:val="18"/>
          <w:szCs w:val="18"/>
        </w:rPr>
        <w:t xml:space="preserve">(4) Bu kabahatler dolayısıyla idarî para cezasına, kolluk veya belediye zabıta görevlileri karar verir. </w:t>
      </w:r>
    </w:p>
    <w:p w:rsidR="00B56EEE" w:rsidRPr="00AA2B8E" w:rsidRDefault="00F66100" w:rsidP="00AA2B8E">
      <w:pPr>
        <w:spacing w:line="240" w:lineRule="exact"/>
        <w:ind w:firstLine="340"/>
        <w:jc w:val="both"/>
      </w:pPr>
      <w:r w:rsidRPr="00AA2B8E">
        <w:rPr>
          <w:sz w:val="18"/>
          <w:szCs w:val="18"/>
        </w:rPr>
        <w:t>(5) Özel kanunlardaki hükümler saklıdır.</w:t>
      </w:r>
    </w:p>
    <w:p w:rsidR="00B56EEE" w:rsidRPr="00AA2B8E" w:rsidRDefault="00F66100" w:rsidP="00AA2B8E">
      <w:pPr>
        <w:spacing w:line="240" w:lineRule="exact"/>
        <w:ind w:firstLine="340"/>
        <w:jc w:val="both"/>
      </w:pPr>
      <w:r w:rsidRPr="00AA2B8E">
        <w:rPr>
          <w:i/>
          <w:iCs/>
          <w:sz w:val="18"/>
          <w:szCs w:val="18"/>
        </w:rPr>
        <w:t xml:space="preserve">Silah taşıma </w:t>
      </w:r>
    </w:p>
    <w:p w:rsidR="00B56EEE" w:rsidRPr="00AA2B8E" w:rsidRDefault="00F66100" w:rsidP="00AA2B8E">
      <w:pPr>
        <w:spacing w:line="240" w:lineRule="exact"/>
        <w:ind w:firstLine="340"/>
        <w:jc w:val="both"/>
      </w:pPr>
      <w:r w:rsidRPr="00AA2B8E">
        <w:rPr>
          <w:b/>
          <w:bCs/>
          <w:sz w:val="18"/>
          <w:szCs w:val="18"/>
        </w:rPr>
        <w:t>Madde 43-</w:t>
      </w:r>
      <w:r w:rsidRPr="00AA2B8E">
        <w:rPr>
          <w:sz w:val="18"/>
          <w:szCs w:val="18"/>
        </w:rPr>
        <w:t xml:space="preserve"> (1) Yetkili makamlardan ruhsat almaksızın kanuna göre yasak olmayan silahları park, meydan, cadde veya sokaklarda görünür bir şekilde taşıyan kişiye, kolluk tarafından elli Türk Lirası idarî para cezası verilir. </w:t>
      </w:r>
    </w:p>
    <w:p w:rsidR="00B56EEE" w:rsidRPr="00AA2B8E" w:rsidRDefault="00F66100" w:rsidP="00AA2B8E">
      <w:pPr>
        <w:spacing w:line="240" w:lineRule="exact"/>
        <w:ind w:firstLine="340"/>
        <w:jc w:val="both"/>
      </w:pPr>
      <w:r w:rsidRPr="00AA2B8E">
        <w:rPr>
          <w:i/>
          <w:iCs/>
          <w:sz w:val="18"/>
          <w:szCs w:val="18"/>
        </w:rPr>
        <w:t>Tüzel kişilerin sorumluluğu</w:t>
      </w:r>
    </w:p>
    <w:p w:rsidR="00B56EEE" w:rsidRPr="00AA2B8E" w:rsidRDefault="00F66100" w:rsidP="00AA2B8E">
      <w:pPr>
        <w:spacing w:line="240" w:lineRule="exact"/>
        <w:ind w:firstLine="340"/>
        <w:jc w:val="both"/>
      </w:pPr>
      <w:r w:rsidRPr="00AA2B8E">
        <w:rPr>
          <w:b/>
          <w:bCs/>
          <w:sz w:val="18"/>
          <w:szCs w:val="18"/>
        </w:rPr>
        <w:t xml:space="preserve">Madde 43/A- (Ek: </w:t>
      </w:r>
      <w:proofErr w:type="gramStart"/>
      <w:r w:rsidRPr="00AA2B8E">
        <w:rPr>
          <w:b/>
          <w:bCs/>
          <w:sz w:val="18"/>
          <w:szCs w:val="18"/>
        </w:rPr>
        <w:t>26/6/2009</w:t>
      </w:r>
      <w:proofErr w:type="gramEnd"/>
      <w:r w:rsidRPr="00AA2B8E">
        <w:rPr>
          <w:b/>
          <w:bCs/>
          <w:sz w:val="18"/>
          <w:szCs w:val="18"/>
        </w:rPr>
        <w:t xml:space="preserve">-5918/9 </w:t>
      </w:r>
      <w:proofErr w:type="spellStart"/>
      <w:r w:rsidRPr="00AA2B8E">
        <w:rPr>
          <w:b/>
          <w:bCs/>
          <w:sz w:val="18"/>
          <w:szCs w:val="18"/>
        </w:rPr>
        <w:t>md.</w:t>
      </w:r>
      <w:proofErr w:type="spellEnd"/>
      <w:r w:rsidRPr="00AA2B8E">
        <w:rPr>
          <w:b/>
          <w:bCs/>
          <w:sz w:val="18"/>
          <w:szCs w:val="18"/>
        </w:rPr>
        <w:t>)</w:t>
      </w:r>
    </w:p>
    <w:p w:rsidR="00B56EEE" w:rsidRPr="00AA2B8E" w:rsidRDefault="00F66100" w:rsidP="00AA2B8E">
      <w:pPr>
        <w:pStyle w:val="3-normalyaz"/>
        <w:spacing w:line="240" w:lineRule="exact"/>
        <w:ind w:firstLine="340"/>
      </w:pPr>
      <w:r w:rsidRPr="00AA2B8E">
        <w:rPr>
          <w:sz w:val="18"/>
          <w:szCs w:val="18"/>
        </w:rPr>
        <w:t xml:space="preserve">(1) Daha ağır idarî para cezasını gerektiren bir kabahat oluşturmadığı hallerde, bir özel hukuk tüzel kişisinin organ veya temsilcisi ya da organ veya temsilci olmamakla birlikte bu tüzel kişinin faaliyeti çerçevesinde görev üstlenen bir kişi tarafından; </w:t>
      </w:r>
    </w:p>
    <w:p w:rsidR="00B56EEE" w:rsidRPr="00AA2B8E" w:rsidRDefault="00F66100" w:rsidP="00AA2B8E">
      <w:pPr>
        <w:pStyle w:val="3-normalyaz"/>
        <w:spacing w:line="240" w:lineRule="exact"/>
        <w:ind w:firstLine="360"/>
      </w:pPr>
      <w:r w:rsidRPr="00AA2B8E">
        <w:rPr>
          <w:sz w:val="18"/>
          <w:szCs w:val="18"/>
        </w:rPr>
        <w:t xml:space="preserve">a) 5237 sayılı Türk Ceza Kanununun; </w:t>
      </w:r>
    </w:p>
    <w:p w:rsidR="00B56EEE" w:rsidRPr="00AA2B8E" w:rsidRDefault="00F66100" w:rsidP="00AA2B8E">
      <w:pPr>
        <w:pStyle w:val="3-normalyaz"/>
        <w:spacing w:line="240" w:lineRule="exact"/>
        <w:ind w:firstLine="360"/>
      </w:pPr>
      <w:r w:rsidRPr="00AA2B8E">
        <w:rPr>
          <w:sz w:val="18"/>
          <w:szCs w:val="18"/>
        </w:rPr>
        <w:t xml:space="preserve">1) 157 </w:t>
      </w:r>
      <w:proofErr w:type="spellStart"/>
      <w:r w:rsidRPr="00AA2B8E">
        <w:rPr>
          <w:sz w:val="18"/>
          <w:szCs w:val="18"/>
        </w:rPr>
        <w:t>nci</w:t>
      </w:r>
      <w:proofErr w:type="spellEnd"/>
      <w:r w:rsidRPr="00AA2B8E">
        <w:rPr>
          <w:sz w:val="18"/>
          <w:szCs w:val="18"/>
        </w:rPr>
        <w:t xml:space="preserve"> ve 158 inci maddelerinde tanımlanan dolandırıcılık suçunun, </w:t>
      </w:r>
    </w:p>
    <w:p w:rsidR="00B56EEE" w:rsidRPr="00AA2B8E" w:rsidRDefault="00F66100" w:rsidP="00AA2B8E">
      <w:pPr>
        <w:pStyle w:val="3-normalyaz"/>
        <w:spacing w:line="240" w:lineRule="exact"/>
        <w:ind w:firstLine="360"/>
      </w:pPr>
      <w:r w:rsidRPr="00AA2B8E">
        <w:rPr>
          <w:sz w:val="18"/>
          <w:szCs w:val="18"/>
        </w:rPr>
        <w:t xml:space="preserve">2) 235 inci maddesinde tanımlanan ihaleye fesat karıştırma suçunun, </w:t>
      </w:r>
    </w:p>
    <w:p w:rsidR="00B56EEE" w:rsidRPr="00AA2B8E" w:rsidRDefault="00F66100" w:rsidP="00AA2B8E">
      <w:pPr>
        <w:pStyle w:val="3-normalyaz"/>
        <w:spacing w:line="240" w:lineRule="exact"/>
        <w:ind w:firstLine="360"/>
      </w:pPr>
      <w:r w:rsidRPr="00AA2B8E">
        <w:rPr>
          <w:sz w:val="18"/>
          <w:szCs w:val="18"/>
        </w:rPr>
        <w:t xml:space="preserve">3) 236 </w:t>
      </w:r>
      <w:proofErr w:type="spellStart"/>
      <w:r w:rsidRPr="00AA2B8E">
        <w:rPr>
          <w:sz w:val="18"/>
          <w:szCs w:val="18"/>
        </w:rPr>
        <w:t>ncı</w:t>
      </w:r>
      <w:proofErr w:type="spellEnd"/>
      <w:r w:rsidRPr="00AA2B8E">
        <w:rPr>
          <w:sz w:val="18"/>
          <w:szCs w:val="18"/>
        </w:rPr>
        <w:t xml:space="preserve"> maddesinde tanımlanan edimin ifasına fesat karıştırma suçunun,</w:t>
      </w:r>
    </w:p>
    <w:p w:rsidR="00777E08" w:rsidRPr="00777E08" w:rsidRDefault="00F66100" w:rsidP="00777E08">
      <w:pPr>
        <w:pStyle w:val="3-NormalYaz0"/>
        <w:spacing w:line="240" w:lineRule="exact"/>
        <w:jc w:val="center"/>
        <w:rPr>
          <w:sz w:val="22"/>
          <w:szCs w:val="22"/>
        </w:rPr>
      </w:pPr>
      <w:r w:rsidRPr="00AA2B8E">
        <w:br w:type="page"/>
      </w:r>
      <w:r w:rsidR="00777E08" w:rsidRPr="00777E08">
        <w:rPr>
          <w:sz w:val="22"/>
          <w:szCs w:val="22"/>
        </w:rPr>
        <w:lastRenderedPageBreak/>
        <w:t>9347</w:t>
      </w:r>
    </w:p>
    <w:p w:rsidR="00777E08" w:rsidRPr="00777E08" w:rsidRDefault="00777E08" w:rsidP="00777E08">
      <w:pPr>
        <w:widowControl w:val="0"/>
        <w:suppressLineNumbers/>
        <w:spacing w:line="240" w:lineRule="exact"/>
        <w:jc w:val="center"/>
        <w:rPr>
          <w:sz w:val="18"/>
          <w:szCs w:val="18"/>
        </w:rPr>
      </w:pPr>
    </w:p>
    <w:p w:rsidR="00777E08" w:rsidRPr="00777E08" w:rsidRDefault="00777E08" w:rsidP="00777E08">
      <w:pPr>
        <w:tabs>
          <w:tab w:val="left" w:pos="566"/>
        </w:tabs>
        <w:spacing w:line="200" w:lineRule="exact"/>
        <w:jc w:val="both"/>
        <w:rPr>
          <w:sz w:val="18"/>
          <w:szCs w:val="18"/>
          <w:lang w:eastAsia="en-US"/>
        </w:rPr>
      </w:pPr>
      <w:r w:rsidRPr="00777E08">
        <w:rPr>
          <w:sz w:val="18"/>
          <w:szCs w:val="18"/>
          <w:lang w:eastAsia="en-US"/>
        </w:rPr>
        <w:tab/>
        <w:t xml:space="preserve">4) 252 </w:t>
      </w:r>
      <w:proofErr w:type="spellStart"/>
      <w:r w:rsidRPr="00777E08">
        <w:rPr>
          <w:sz w:val="18"/>
          <w:szCs w:val="18"/>
          <w:lang w:eastAsia="en-US"/>
        </w:rPr>
        <w:t>nci</w:t>
      </w:r>
      <w:proofErr w:type="spellEnd"/>
      <w:r w:rsidRPr="00777E08">
        <w:rPr>
          <w:sz w:val="18"/>
          <w:szCs w:val="18"/>
          <w:lang w:eastAsia="en-US"/>
        </w:rPr>
        <w:t xml:space="preserve"> maddesinde tanımlanan rüşvet suçunun, </w:t>
      </w:r>
    </w:p>
    <w:p w:rsidR="00777E08" w:rsidRPr="00777E08" w:rsidRDefault="00777E08" w:rsidP="00777E08">
      <w:pPr>
        <w:tabs>
          <w:tab w:val="left" w:pos="566"/>
        </w:tabs>
        <w:spacing w:line="200" w:lineRule="exact"/>
        <w:jc w:val="both"/>
        <w:rPr>
          <w:sz w:val="18"/>
          <w:szCs w:val="18"/>
          <w:lang w:eastAsia="en-US"/>
        </w:rPr>
      </w:pPr>
      <w:r w:rsidRPr="00777E08">
        <w:rPr>
          <w:sz w:val="18"/>
          <w:szCs w:val="18"/>
          <w:lang w:eastAsia="en-US"/>
        </w:rPr>
        <w:tab/>
        <w:t xml:space="preserve">5) 282 </w:t>
      </w:r>
      <w:proofErr w:type="spellStart"/>
      <w:r w:rsidRPr="00777E08">
        <w:rPr>
          <w:sz w:val="18"/>
          <w:szCs w:val="18"/>
          <w:lang w:eastAsia="en-US"/>
        </w:rPr>
        <w:t>nci</w:t>
      </w:r>
      <w:proofErr w:type="spellEnd"/>
      <w:r w:rsidRPr="00777E08">
        <w:rPr>
          <w:sz w:val="18"/>
          <w:szCs w:val="18"/>
          <w:lang w:eastAsia="en-US"/>
        </w:rPr>
        <w:t xml:space="preserve"> maddesinde tanımlanan suçtan kaynaklanan malvarlığı değerlerini aklama suçunun, </w:t>
      </w:r>
    </w:p>
    <w:p w:rsidR="00777E08" w:rsidRPr="00777E08" w:rsidRDefault="00777E08" w:rsidP="00777E08">
      <w:pPr>
        <w:tabs>
          <w:tab w:val="left" w:pos="566"/>
        </w:tabs>
        <w:spacing w:line="200" w:lineRule="exact"/>
        <w:jc w:val="both"/>
        <w:rPr>
          <w:sz w:val="18"/>
          <w:szCs w:val="18"/>
          <w:lang w:eastAsia="en-US"/>
        </w:rPr>
      </w:pPr>
      <w:r w:rsidRPr="00777E08">
        <w:rPr>
          <w:sz w:val="18"/>
          <w:szCs w:val="18"/>
          <w:lang w:eastAsia="en-US"/>
        </w:rPr>
        <w:tab/>
        <w:t xml:space="preserve">b) </w:t>
      </w:r>
      <w:proofErr w:type="gramStart"/>
      <w:r w:rsidRPr="00777E08">
        <w:rPr>
          <w:sz w:val="18"/>
          <w:szCs w:val="18"/>
          <w:lang w:eastAsia="en-US"/>
        </w:rPr>
        <w:t>19/10/2005</w:t>
      </w:r>
      <w:proofErr w:type="gramEnd"/>
      <w:r w:rsidRPr="00777E08">
        <w:rPr>
          <w:sz w:val="18"/>
          <w:szCs w:val="18"/>
          <w:lang w:eastAsia="en-US"/>
        </w:rPr>
        <w:t xml:space="preserve"> tarihli ve 5411 sayılı Bankacılık Kanununun 160 </w:t>
      </w:r>
      <w:proofErr w:type="spellStart"/>
      <w:r w:rsidRPr="00777E08">
        <w:rPr>
          <w:sz w:val="18"/>
          <w:szCs w:val="18"/>
          <w:lang w:eastAsia="en-US"/>
        </w:rPr>
        <w:t>ıncı</w:t>
      </w:r>
      <w:proofErr w:type="spellEnd"/>
      <w:r w:rsidRPr="00777E08">
        <w:rPr>
          <w:sz w:val="18"/>
          <w:szCs w:val="18"/>
          <w:lang w:eastAsia="en-US"/>
        </w:rPr>
        <w:t xml:space="preserve"> maddesinde tanımlanan zimmet suçunun,</w:t>
      </w:r>
    </w:p>
    <w:p w:rsidR="00777E08" w:rsidRPr="00777E08" w:rsidRDefault="00777E08" w:rsidP="00777E08">
      <w:pPr>
        <w:tabs>
          <w:tab w:val="left" w:pos="566"/>
        </w:tabs>
        <w:spacing w:line="200" w:lineRule="exact"/>
        <w:jc w:val="both"/>
        <w:rPr>
          <w:sz w:val="18"/>
          <w:szCs w:val="18"/>
          <w:lang w:eastAsia="en-US"/>
        </w:rPr>
      </w:pPr>
      <w:r w:rsidRPr="00777E08">
        <w:rPr>
          <w:sz w:val="18"/>
          <w:szCs w:val="18"/>
          <w:lang w:eastAsia="en-US"/>
        </w:rPr>
        <w:tab/>
        <w:t xml:space="preserve">c) </w:t>
      </w:r>
      <w:proofErr w:type="gramStart"/>
      <w:r w:rsidRPr="00777E08">
        <w:rPr>
          <w:sz w:val="18"/>
          <w:szCs w:val="18"/>
          <w:lang w:eastAsia="en-US"/>
        </w:rPr>
        <w:t>21/3/2007</w:t>
      </w:r>
      <w:proofErr w:type="gramEnd"/>
      <w:r w:rsidRPr="00777E08">
        <w:rPr>
          <w:sz w:val="18"/>
          <w:szCs w:val="18"/>
          <w:lang w:eastAsia="en-US"/>
        </w:rPr>
        <w:t xml:space="preserve"> tarihli ve 5607 sayılı Kaçakçılıkla Mücadele Kanununda tanımlanan kaçakçılık suçlarının,</w:t>
      </w:r>
    </w:p>
    <w:p w:rsidR="00777E08" w:rsidRPr="00777E08" w:rsidRDefault="00777E08" w:rsidP="00777E08">
      <w:pPr>
        <w:tabs>
          <w:tab w:val="left" w:pos="566"/>
        </w:tabs>
        <w:spacing w:line="200" w:lineRule="exact"/>
        <w:jc w:val="both"/>
        <w:rPr>
          <w:sz w:val="18"/>
          <w:szCs w:val="18"/>
          <w:lang w:eastAsia="en-US"/>
        </w:rPr>
      </w:pPr>
      <w:r w:rsidRPr="00777E08">
        <w:rPr>
          <w:sz w:val="18"/>
          <w:szCs w:val="18"/>
          <w:lang w:eastAsia="en-US"/>
        </w:rPr>
        <w:tab/>
        <w:t xml:space="preserve">ç) </w:t>
      </w:r>
      <w:proofErr w:type="gramStart"/>
      <w:r w:rsidRPr="00777E08">
        <w:rPr>
          <w:sz w:val="18"/>
          <w:szCs w:val="18"/>
          <w:lang w:eastAsia="en-US"/>
        </w:rPr>
        <w:t>4/12/2003</w:t>
      </w:r>
      <w:proofErr w:type="gramEnd"/>
      <w:r w:rsidRPr="00777E08">
        <w:rPr>
          <w:sz w:val="18"/>
          <w:szCs w:val="18"/>
          <w:lang w:eastAsia="en-US"/>
        </w:rPr>
        <w:t xml:space="preserve"> tarihli ve 5015 sayılı Petrol Piyasası Kanununun Ek 5 inci maddesinde tanımlanan suçun,</w:t>
      </w:r>
    </w:p>
    <w:p w:rsidR="00777E08" w:rsidRPr="00777E08" w:rsidRDefault="00777E08" w:rsidP="00777E08">
      <w:pPr>
        <w:tabs>
          <w:tab w:val="left" w:pos="566"/>
        </w:tabs>
        <w:spacing w:line="200" w:lineRule="exact"/>
        <w:jc w:val="both"/>
        <w:rPr>
          <w:sz w:val="18"/>
          <w:szCs w:val="18"/>
          <w:lang w:eastAsia="en-US"/>
        </w:rPr>
      </w:pPr>
      <w:r w:rsidRPr="00777E08">
        <w:rPr>
          <w:sz w:val="18"/>
          <w:szCs w:val="18"/>
          <w:lang w:eastAsia="en-US"/>
        </w:rPr>
        <w:tab/>
        <w:t xml:space="preserve">d) </w:t>
      </w:r>
      <w:proofErr w:type="gramStart"/>
      <w:r w:rsidRPr="00777E08">
        <w:rPr>
          <w:sz w:val="18"/>
          <w:szCs w:val="18"/>
          <w:lang w:eastAsia="en-US"/>
        </w:rPr>
        <w:t>12/4/1991</w:t>
      </w:r>
      <w:proofErr w:type="gramEnd"/>
      <w:r w:rsidRPr="00777E08">
        <w:rPr>
          <w:sz w:val="18"/>
          <w:szCs w:val="18"/>
          <w:lang w:eastAsia="en-US"/>
        </w:rPr>
        <w:t xml:space="preserve"> tarihli ve 3713 sayılı Terörle Mücadele Kanununun 8 inci maddesinde tanımlanan terörün finansmanı suçunun, </w:t>
      </w:r>
    </w:p>
    <w:p w:rsidR="00777E08" w:rsidRPr="00777E08" w:rsidRDefault="00777E08" w:rsidP="00777E08">
      <w:pPr>
        <w:tabs>
          <w:tab w:val="left" w:pos="566"/>
        </w:tabs>
        <w:spacing w:line="200" w:lineRule="exact"/>
        <w:jc w:val="both"/>
        <w:rPr>
          <w:sz w:val="18"/>
          <w:szCs w:val="18"/>
          <w:lang w:eastAsia="en-US"/>
        </w:rPr>
      </w:pPr>
      <w:r w:rsidRPr="00777E08">
        <w:rPr>
          <w:sz w:val="18"/>
          <w:szCs w:val="18"/>
          <w:lang w:eastAsia="en-US"/>
        </w:rPr>
        <w:tab/>
      </w:r>
      <w:proofErr w:type="gramStart"/>
      <w:r w:rsidRPr="00777E08">
        <w:rPr>
          <w:sz w:val="18"/>
          <w:szCs w:val="18"/>
          <w:lang w:eastAsia="en-US"/>
        </w:rPr>
        <w:t>tüzel</w:t>
      </w:r>
      <w:proofErr w:type="gramEnd"/>
      <w:r w:rsidRPr="00777E08">
        <w:rPr>
          <w:sz w:val="18"/>
          <w:szCs w:val="18"/>
          <w:lang w:eastAsia="en-US"/>
        </w:rPr>
        <w:t xml:space="preserve"> kişinin yararına olarak işlenmesi halinde, ayrıca bu tüzel kişiye </w:t>
      </w:r>
      <w:proofErr w:type="spellStart"/>
      <w:r w:rsidRPr="00777E08">
        <w:rPr>
          <w:sz w:val="18"/>
          <w:szCs w:val="18"/>
          <w:lang w:eastAsia="en-US"/>
        </w:rPr>
        <w:t>onbin</w:t>
      </w:r>
      <w:proofErr w:type="spellEnd"/>
      <w:r w:rsidRPr="00777E08">
        <w:rPr>
          <w:sz w:val="18"/>
          <w:szCs w:val="18"/>
          <w:lang w:eastAsia="en-US"/>
        </w:rPr>
        <w:t xml:space="preserve"> Türk Lirasından </w:t>
      </w:r>
      <w:proofErr w:type="spellStart"/>
      <w:r w:rsidRPr="00777E08">
        <w:rPr>
          <w:sz w:val="18"/>
          <w:szCs w:val="18"/>
          <w:lang w:eastAsia="en-US"/>
        </w:rPr>
        <w:t>ikimilyon</w:t>
      </w:r>
      <w:proofErr w:type="spellEnd"/>
      <w:r w:rsidRPr="00777E08">
        <w:rPr>
          <w:sz w:val="18"/>
          <w:szCs w:val="18"/>
          <w:lang w:eastAsia="en-US"/>
        </w:rPr>
        <w:t xml:space="preserve"> Türk Lirasına kadar idarî para cezası verilir.</w:t>
      </w:r>
    </w:p>
    <w:p w:rsidR="00777E08" w:rsidRPr="00777E08" w:rsidRDefault="00777E08" w:rsidP="00777E08">
      <w:pPr>
        <w:widowControl w:val="0"/>
        <w:suppressLineNumbers/>
        <w:spacing w:line="200" w:lineRule="exact"/>
        <w:ind w:firstLine="540"/>
        <w:jc w:val="both"/>
        <w:rPr>
          <w:sz w:val="18"/>
          <w:szCs w:val="18"/>
        </w:rPr>
      </w:pPr>
      <w:r w:rsidRPr="00777E08">
        <w:rPr>
          <w:sz w:val="18"/>
          <w:szCs w:val="18"/>
        </w:rPr>
        <w:t>(2) Bu madde hükümlerine göre idari para cezasına karar vermeye, birinci fıkrada sayılan suçlardan dolayı yargılama yapmakla görevli mahkeme yetkilidir.</w:t>
      </w:r>
    </w:p>
    <w:p w:rsidR="00777E08" w:rsidRPr="00777E08" w:rsidRDefault="00777E08" w:rsidP="00777E08">
      <w:pPr>
        <w:tabs>
          <w:tab w:val="left" w:pos="566"/>
        </w:tabs>
        <w:spacing w:line="200" w:lineRule="exact"/>
        <w:ind w:firstLine="566"/>
        <w:jc w:val="both"/>
        <w:rPr>
          <w:rFonts w:eastAsia="ヒラギノ明朝 Pro W3" w:hAnsi="Times"/>
          <w:i/>
          <w:sz w:val="18"/>
          <w:szCs w:val="18"/>
          <w:lang w:eastAsia="en-US"/>
        </w:rPr>
      </w:pPr>
      <w:r w:rsidRPr="00777E08">
        <w:rPr>
          <w:rFonts w:eastAsia="ヒラギノ明朝 Pro W3" w:hAnsi="Times"/>
          <w:i/>
          <w:sz w:val="18"/>
          <w:szCs w:val="18"/>
          <w:lang w:eastAsia="en-US"/>
        </w:rPr>
        <w:t>T</w:t>
      </w:r>
      <w:r w:rsidRPr="00777E08">
        <w:rPr>
          <w:rFonts w:eastAsia="ヒラギノ明朝 Pro W3" w:hAnsi="Times"/>
          <w:i/>
          <w:sz w:val="18"/>
          <w:szCs w:val="18"/>
          <w:lang w:eastAsia="en-US"/>
        </w:rPr>
        <w:t>ü</w:t>
      </w:r>
      <w:r w:rsidRPr="00777E08">
        <w:rPr>
          <w:rFonts w:eastAsia="ヒラギノ明朝 Pro W3" w:hAnsi="Times"/>
          <w:i/>
          <w:sz w:val="18"/>
          <w:szCs w:val="18"/>
          <w:lang w:eastAsia="en-US"/>
        </w:rPr>
        <w:t>zel ki</w:t>
      </w:r>
      <w:r w:rsidRPr="00777E08">
        <w:rPr>
          <w:rFonts w:eastAsia="ヒラギノ明朝 Pro W3" w:hAnsi="Times"/>
          <w:i/>
          <w:sz w:val="18"/>
          <w:szCs w:val="18"/>
          <w:lang w:eastAsia="en-US"/>
        </w:rPr>
        <w:t>ş</w:t>
      </w:r>
      <w:r w:rsidRPr="00777E08">
        <w:rPr>
          <w:rFonts w:eastAsia="ヒラギノ明朝 Pro W3" w:hAnsi="Times"/>
          <w:i/>
          <w:sz w:val="18"/>
          <w:szCs w:val="18"/>
          <w:lang w:eastAsia="en-US"/>
        </w:rPr>
        <w:t>ilerin bildirim y</w:t>
      </w:r>
      <w:r w:rsidRPr="00777E08">
        <w:rPr>
          <w:rFonts w:eastAsia="ヒラギノ明朝 Pro W3" w:hAnsi="Times"/>
          <w:i/>
          <w:sz w:val="18"/>
          <w:szCs w:val="18"/>
          <w:lang w:eastAsia="en-US"/>
        </w:rPr>
        <w:t>ü</w:t>
      </w:r>
      <w:r w:rsidRPr="00777E08">
        <w:rPr>
          <w:rFonts w:eastAsia="ヒラギノ明朝 Pro W3" w:hAnsi="Times"/>
          <w:i/>
          <w:sz w:val="18"/>
          <w:szCs w:val="18"/>
          <w:lang w:eastAsia="en-US"/>
        </w:rPr>
        <w:t>k</w:t>
      </w:r>
      <w:r w:rsidRPr="00777E08">
        <w:rPr>
          <w:rFonts w:eastAsia="ヒラギノ明朝 Pro W3" w:hAnsi="Times"/>
          <w:i/>
          <w:sz w:val="18"/>
          <w:szCs w:val="18"/>
          <w:lang w:eastAsia="en-US"/>
        </w:rPr>
        <w:t>ü</w:t>
      </w:r>
      <w:r w:rsidRPr="00777E08">
        <w:rPr>
          <w:rFonts w:eastAsia="ヒラギノ明朝 Pro W3" w:hAnsi="Times"/>
          <w:i/>
          <w:sz w:val="18"/>
          <w:szCs w:val="18"/>
          <w:lang w:eastAsia="en-US"/>
        </w:rPr>
        <w:t>ml</w:t>
      </w:r>
      <w:r w:rsidRPr="00777E08">
        <w:rPr>
          <w:rFonts w:eastAsia="ヒラギノ明朝 Pro W3" w:hAnsi="Times"/>
          <w:i/>
          <w:sz w:val="18"/>
          <w:szCs w:val="18"/>
          <w:lang w:eastAsia="en-US"/>
        </w:rPr>
        <w:t>ü</w:t>
      </w:r>
      <w:r w:rsidRPr="00777E08">
        <w:rPr>
          <w:rFonts w:eastAsia="ヒラギノ明朝 Pro W3" w:hAnsi="Times"/>
          <w:i/>
          <w:sz w:val="18"/>
          <w:szCs w:val="18"/>
          <w:lang w:eastAsia="en-US"/>
        </w:rPr>
        <w:t>l</w:t>
      </w:r>
      <w:r w:rsidRPr="00777E08">
        <w:rPr>
          <w:rFonts w:eastAsia="ヒラギノ明朝 Pro W3" w:hAnsi="Times"/>
          <w:i/>
          <w:sz w:val="18"/>
          <w:szCs w:val="18"/>
          <w:lang w:eastAsia="en-US"/>
        </w:rPr>
        <w:t>üğü</w:t>
      </w:r>
    </w:p>
    <w:p w:rsidR="00777E08" w:rsidRPr="00777E08" w:rsidRDefault="00777E08" w:rsidP="00777E08">
      <w:pPr>
        <w:tabs>
          <w:tab w:val="left" w:pos="566"/>
        </w:tabs>
        <w:spacing w:line="200" w:lineRule="exact"/>
        <w:ind w:firstLine="566"/>
        <w:jc w:val="both"/>
        <w:rPr>
          <w:rFonts w:eastAsia="ヒラギノ明朝 Pro W3" w:hAnsi="Times"/>
          <w:b/>
          <w:sz w:val="18"/>
          <w:szCs w:val="18"/>
          <w:lang w:eastAsia="en-US"/>
        </w:rPr>
      </w:pPr>
      <w:r w:rsidRPr="00777E08">
        <w:rPr>
          <w:rFonts w:eastAsia="ヒラギノ明朝 Pro W3" w:hAnsi="Times"/>
          <w:b/>
          <w:sz w:val="18"/>
          <w:szCs w:val="18"/>
          <w:lang w:eastAsia="en-US"/>
        </w:rPr>
        <w:t xml:space="preserve">Madde 43/B </w:t>
      </w:r>
      <w:r w:rsidRPr="00777E08">
        <w:rPr>
          <w:rFonts w:eastAsia="ヒラギノ明朝 Pro W3" w:hAnsi="Times"/>
          <w:b/>
          <w:sz w:val="18"/>
          <w:szCs w:val="18"/>
          <w:lang w:eastAsia="en-US"/>
        </w:rPr>
        <w:t>–</w:t>
      </w:r>
      <w:r w:rsidRPr="00777E08">
        <w:rPr>
          <w:rFonts w:eastAsia="ヒラギノ明朝 Pro W3" w:hAnsi="Times"/>
          <w:sz w:val="18"/>
          <w:szCs w:val="18"/>
          <w:lang w:eastAsia="en-US"/>
        </w:rPr>
        <w:t xml:space="preserve"> </w:t>
      </w:r>
      <w:r w:rsidRPr="00777E08">
        <w:rPr>
          <w:rFonts w:eastAsia="ヒラギノ明朝 Pro W3" w:hAnsi="Times"/>
          <w:b/>
          <w:sz w:val="18"/>
          <w:szCs w:val="18"/>
          <w:lang w:eastAsia="en-US"/>
        </w:rPr>
        <w:t xml:space="preserve">(Ek: </w:t>
      </w:r>
      <w:proofErr w:type="gramStart"/>
      <w:r w:rsidRPr="00777E08">
        <w:rPr>
          <w:rFonts w:eastAsia="ヒラギノ明朝 Pro W3" w:hAnsi="Times"/>
          <w:b/>
          <w:sz w:val="18"/>
          <w:szCs w:val="18"/>
          <w:lang w:eastAsia="en-US"/>
        </w:rPr>
        <w:t>2/7/2012</w:t>
      </w:r>
      <w:proofErr w:type="gramEnd"/>
      <w:r w:rsidRPr="00777E08">
        <w:rPr>
          <w:rFonts w:eastAsia="ヒラギノ明朝 Pro W3" w:hAnsi="Times"/>
          <w:b/>
          <w:sz w:val="18"/>
          <w:szCs w:val="18"/>
          <w:lang w:eastAsia="en-US"/>
        </w:rPr>
        <w:t xml:space="preserve">-6352/102 </w:t>
      </w:r>
      <w:proofErr w:type="spellStart"/>
      <w:r w:rsidRPr="00777E08">
        <w:rPr>
          <w:rFonts w:eastAsia="ヒラギノ明朝 Pro W3" w:hAnsi="Times"/>
          <w:b/>
          <w:sz w:val="18"/>
          <w:szCs w:val="18"/>
          <w:lang w:eastAsia="en-US"/>
        </w:rPr>
        <w:t>md.</w:t>
      </w:r>
      <w:proofErr w:type="spellEnd"/>
      <w:r w:rsidRPr="00777E08">
        <w:rPr>
          <w:rFonts w:eastAsia="ヒラギノ明朝 Pro W3" w:hAnsi="Times"/>
          <w:b/>
          <w:sz w:val="18"/>
          <w:szCs w:val="18"/>
          <w:lang w:eastAsia="en-US"/>
        </w:rPr>
        <w:t>)</w:t>
      </w:r>
    </w:p>
    <w:p w:rsidR="00777E08" w:rsidRPr="00777E08" w:rsidRDefault="00777E08" w:rsidP="00777E08">
      <w:pPr>
        <w:tabs>
          <w:tab w:val="left" w:pos="566"/>
        </w:tabs>
        <w:spacing w:line="200" w:lineRule="exact"/>
        <w:ind w:firstLine="566"/>
        <w:jc w:val="both"/>
        <w:rPr>
          <w:rFonts w:eastAsia="ヒラギノ明朝 Pro W3" w:hAnsi="Times"/>
          <w:sz w:val="19"/>
          <w:lang w:eastAsia="en-US"/>
        </w:rPr>
      </w:pPr>
      <w:proofErr w:type="gramStart"/>
      <w:r w:rsidRPr="00777E08">
        <w:rPr>
          <w:rFonts w:eastAsia="ヒラギノ明朝 Pro W3" w:hAnsi="Times"/>
          <w:sz w:val="18"/>
          <w:szCs w:val="18"/>
          <w:lang w:eastAsia="en-US"/>
        </w:rPr>
        <w:t>(1) 5411 say</w:t>
      </w:r>
      <w:r w:rsidRPr="00777E08">
        <w:rPr>
          <w:rFonts w:eastAsia="ヒラギノ明朝 Pro W3" w:hAnsi="Times"/>
          <w:sz w:val="18"/>
          <w:szCs w:val="18"/>
          <w:lang w:eastAsia="en-US"/>
        </w:rPr>
        <w:t>ı</w:t>
      </w:r>
      <w:r w:rsidRPr="00777E08">
        <w:rPr>
          <w:rFonts w:eastAsia="ヒラギノ明朝 Pro W3" w:hAnsi="Times"/>
          <w:sz w:val="18"/>
          <w:szCs w:val="18"/>
          <w:lang w:eastAsia="en-US"/>
        </w:rPr>
        <w:t>l</w:t>
      </w:r>
      <w:r w:rsidRPr="00777E08">
        <w:rPr>
          <w:rFonts w:eastAsia="ヒラギノ明朝 Pro W3" w:hAnsi="Times"/>
          <w:sz w:val="18"/>
          <w:szCs w:val="18"/>
          <w:lang w:eastAsia="en-US"/>
        </w:rPr>
        <w:t>ı</w:t>
      </w:r>
      <w:r w:rsidRPr="00777E08">
        <w:rPr>
          <w:rFonts w:eastAsia="ヒラギノ明朝 Pro W3" w:hAnsi="Times"/>
          <w:sz w:val="18"/>
          <w:szCs w:val="18"/>
          <w:lang w:eastAsia="en-US"/>
        </w:rPr>
        <w:t xml:space="preserve"> Kanunun 3 </w:t>
      </w:r>
      <w:r w:rsidRPr="00777E08">
        <w:rPr>
          <w:rFonts w:eastAsia="ヒラギノ明朝 Pro W3" w:hAnsi="Times"/>
          <w:sz w:val="18"/>
          <w:szCs w:val="18"/>
          <w:lang w:eastAsia="en-US"/>
        </w:rPr>
        <w:t>ü</w:t>
      </w:r>
      <w:r w:rsidRPr="00777E08">
        <w:rPr>
          <w:rFonts w:eastAsia="ヒラギノ明朝 Pro W3" w:hAnsi="Times"/>
          <w:sz w:val="18"/>
          <w:szCs w:val="18"/>
          <w:lang w:eastAsia="en-US"/>
        </w:rPr>
        <w:t>nc</w:t>
      </w:r>
      <w:r w:rsidRPr="00777E08">
        <w:rPr>
          <w:rFonts w:eastAsia="ヒラギノ明朝 Pro W3" w:hAnsi="Times"/>
          <w:sz w:val="18"/>
          <w:szCs w:val="18"/>
          <w:lang w:eastAsia="en-US"/>
        </w:rPr>
        <w:t>ü</w:t>
      </w:r>
      <w:r w:rsidRPr="00777E08">
        <w:rPr>
          <w:rFonts w:eastAsia="ヒラギノ明朝 Pro W3" w:hAnsi="Times"/>
          <w:sz w:val="18"/>
          <w:szCs w:val="18"/>
          <w:lang w:eastAsia="en-US"/>
        </w:rPr>
        <w:t xml:space="preserve"> maddesinde tan</w:t>
      </w:r>
      <w:r w:rsidRPr="00777E08">
        <w:rPr>
          <w:rFonts w:eastAsia="ヒラギノ明朝 Pro W3" w:hAnsi="Times"/>
          <w:sz w:val="18"/>
          <w:szCs w:val="18"/>
          <w:lang w:eastAsia="en-US"/>
        </w:rPr>
        <w:t>ı</w:t>
      </w:r>
      <w:r w:rsidRPr="00777E08">
        <w:rPr>
          <w:rFonts w:eastAsia="ヒラギノ明朝 Pro W3" w:hAnsi="Times"/>
          <w:sz w:val="18"/>
          <w:szCs w:val="18"/>
          <w:lang w:eastAsia="en-US"/>
        </w:rPr>
        <w:t>mlanan; bankalara, finansal kurulu</w:t>
      </w:r>
      <w:r w:rsidRPr="00777E08">
        <w:rPr>
          <w:rFonts w:eastAsia="ヒラギノ明朝 Pro W3" w:hAnsi="Times"/>
          <w:sz w:val="18"/>
          <w:szCs w:val="18"/>
          <w:lang w:eastAsia="en-US"/>
        </w:rPr>
        <w:t>ş</w:t>
      </w:r>
      <w:r w:rsidRPr="00777E08">
        <w:rPr>
          <w:rFonts w:eastAsia="ヒラギノ明朝 Pro W3" w:hAnsi="Times"/>
          <w:sz w:val="18"/>
          <w:szCs w:val="18"/>
          <w:lang w:eastAsia="en-US"/>
        </w:rPr>
        <w:t>lara veya paran</w:t>
      </w:r>
      <w:r w:rsidRPr="00777E08">
        <w:rPr>
          <w:rFonts w:eastAsia="ヒラギノ明朝 Pro W3" w:hAnsi="Times"/>
          <w:sz w:val="18"/>
          <w:szCs w:val="18"/>
          <w:lang w:eastAsia="en-US"/>
        </w:rPr>
        <w:t>ı</w:t>
      </w:r>
      <w:r w:rsidRPr="00777E08">
        <w:rPr>
          <w:rFonts w:eastAsia="ヒラギノ明朝 Pro W3" w:hAnsi="Times"/>
          <w:sz w:val="18"/>
          <w:szCs w:val="18"/>
          <w:lang w:eastAsia="en-US"/>
        </w:rPr>
        <w:t>n say</w:t>
      </w:r>
      <w:r w:rsidRPr="00777E08">
        <w:rPr>
          <w:rFonts w:eastAsia="ヒラギノ明朝 Pro W3" w:hAnsi="Times"/>
          <w:sz w:val="18"/>
          <w:szCs w:val="18"/>
          <w:lang w:eastAsia="en-US"/>
        </w:rPr>
        <w:t>ı</w:t>
      </w:r>
      <w:r w:rsidRPr="00777E08">
        <w:rPr>
          <w:rFonts w:eastAsia="ヒラギノ明朝 Pro W3" w:hAnsi="Times"/>
          <w:sz w:val="18"/>
          <w:szCs w:val="18"/>
          <w:lang w:eastAsia="en-US"/>
        </w:rPr>
        <w:t>m ve incelemesini yaparak bankalara destek hizmeti veren kurulu</w:t>
      </w:r>
      <w:r w:rsidRPr="00777E08">
        <w:rPr>
          <w:rFonts w:eastAsia="ヒラギノ明朝 Pro W3" w:hAnsi="Times"/>
          <w:sz w:val="18"/>
          <w:szCs w:val="18"/>
          <w:lang w:eastAsia="en-US"/>
        </w:rPr>
        <w:t>ş</w:t>
      </w:r>
      <w:r w:rsidRPr="00777E08">
        <w:rPr>
          <w:rFonts w:eastAsia="ヒラギノ明朝 Pro W3" w:hAnsi="Times"/>
          <w:sz w:val="18"/>
          <w:szCs w:val="18"/>
          <w:lang w:eastAsia="en-US"/>
        </w:rPr>
        <w:t xml:space="preserve">lar ile mevzuat </w:t>
      </w:r>
      <w:r w:rsidRPr="00777E08">
        <w:rPr>
          <w:rFonts w:eastAsia="ヒラギノ明朝 Pro W3" w:hAnsi="Times"/>
          <w:sz w:val="18"/>
          <w:szCs w:val="18"/>
          <w:lang w:eastAsia="en-US"/>
        </w:rPr>
        <w:t>ç</w:t>
      </w:r>
      <w:r w:rsidRPr="00777E08">
        <w:rPr>
          <w:rFonts w:eastAsia="ヒラギノ明朝 Pro W3" w:hAnsi="Times"/>
          <w:sz w:val="18"/>
          <w:szCs w:val="18"/>
          <w:lang w:eastAsia="en-US"/>
        </w:rPr>
        <w:t>er</w:t>
      </w:r>
      <w:r w:rsidRPr="00777E08">
        <w:rPr>
          <w:rFonts w:eastAsia="ヒラギノ明朝 Pro W3" w:hAnsi="Times"/>
          <w:sz w:val="18"/>
          <w:szCs w:val="18"/>
          <w:lang w:eastAsia="en-US"/>
        </w:rPr>
        <w:t>ç</w:t>
      </w:r>
      <w:r w:rsidRPr="00777E08">
        <w:rPr>
          <w:rFonts w:eastAsia="ヒラギノ明朝 Pro W3" w:hAnsi="Times"/>
          <w:sz w:val="18"/>
          <w:szCs w:val="18"/>
          <w:lang w:eastAsia="en-US"/>
        </w:rPr>
        <w:t>evesinde d</w:t>
      </w:r>
      <w:r w:rsidRPr="00777E08">
        <w:rPr>
          <w:rFonts w:eastAsia="ヒラギノ明朝 Pro W3" w:hAnsi="Times"/>
          <w:sz w:val="18"/>
          <w:szCs w:val="18"/>
          <w:lang w:eastAsia="en-US"/>
        </w:rPr>
        <w:t>ö</w:t>
      </w:r>
      <w:r w:rsidRPr="00777E08">
        <w:rPr>
          <w:rFonts w:eastAsia="ヒラギノ明朝 Pro W3" w:hAnsi="Times"/>
          <w:sz w:val="18"/>
          <w:szCs w:val="18"/>
          <w:lang w:eastAsia="en-US"/>
        </w:rPr>
        <w:t>vize ili</w:t>
      </w:r>
      <w:r w:rsidRPr="00777E08">
        <w:rPr>
          <w:rFonts w:eastAsia="ヒラギノ明朝 Pro W3" w:hAnsi="Times"/>
          <w:sz w:val="18"/>
          <w:szCs w:val="18"/>
          <w:lang w:eastAsia="en-US"/>
        </w:rPr>
        <w:t>ş</w:t>
      </w:r>
      <w:r w:rsidRPr="00777E08">
        <w:rPr>
          <w:rFonts w:eastAsia="ヒラギノ明朝 Pro W3" w:hAnsi="Times"/>
          <w:sz w:val="18"/>
          <w:szCs w:val="18"/>
          <w:lang w:eastAsia="en-US"/>
        </w:rPr>
        <w:t>kin i</w:t>
      </w:r>
      <w:r w:rsidRPr="00777E08">
        <w:rPr>
          <w:rFonts w:eastAsia="ヒラギノ明朝 Pro W3" w:hAnsi="Times"/>
          <w:sz w:val="18"/>
          <w:szCs w:val="18"/>
          <w:lang w:eastAsia="en-US"/>
        </w:rPr>
        <w:t>ş</w:t>
      </w:r>
      <w:r w:rsidRPr="00777E08">
        <w:rPr>
          <w:rFonts w:eastAsia="ヒラギノ明朝 Pro W3" w:hAnsi="Times"/>
          <w:sz w:val="18"/>
          <w:szCs w:val="18"/>
          <w:lang w:eastAsia="en-US"/>
        </w:rPr>
        <w:t>lemler yapmas</w:t>
      </w:r>
      <w:r w:rsidRPr="00777E08">
        <w:rPr>
          <w:rFonts w:eastAsia="ヒラギノ明朝 Pro W3" w:hAnsi="Times"/>
          <w:sz w:val="18"/>
          <w:szCs w:val="18"/>
          <w:lang w:eastAsia="en-US"/>
        </w:rPr>
        <w:t>ı</w:t>
      </w:r>
      <w:r w:rsidRPr="00777E08">
        <w:rPr>
          <w:rFonts w:eastAsia="ヒラギノ明朝 Pro W3" w:hAnsi="Times"/>
          <w:sz w:val="18"/>
          <w:szCs w:val="18"/>
          <w:lang w:eastAsia="en-US"/>
        </w:rPr>
        <w:t xml:space="preserve">na izin verilen </w:t>
      </w:r>
      <w:r w:rsidRPr="00777E08">
        <w:rPr>
          <w:rFonts w:eastAsia="ヒラギノ明朝 Pro W3" w:hAnsi="Times"/>
          <w:sz w:val="18"/>
          <w:szCs w:val="18"/>
          <w:lang w:eastAsia="en-US"/>
        </w:rPr>
        <w:t>ş</w:t>
      </w:r>
      <w:r w:rsidRPr="00777E08">
        <w:rPr>
          <w:rFonts w:eastAsia="ヒラギノ明朝 Pro W3" w:hAnsi="Times"/>
          <w:sz w:val="18"/>
          <w:szCs w:val="18"/>
          <w:lang w:eastAsia="en-US"/>
        </w:rPr>
        <w:t>irketlere, her ne ama</w:t>
      </w:r>
      <w:r w:rsidRPr="00777E08">
        <w:rPr>
          <w:rFonts w:eastAsia="ヒラギノ明朝 Pro W3" w:hAnsi="Times"/>
          <w:sz w:val="18"/>
          <w:szCs w:val="18"/>
          <w:lang w:eastAsia="en-US"/>
        </w:rPr>
        <w:t>ç</w:t>
      </w:r>
      <w:r w:rsidRPr="00777E08">
        <w:rPr>
          <w:rFonts w:eastAsia="ヒラギノ明朝 Pro W3" w:hAnsi="Times"/>
          <w:sz w:val="18"/>
          <w:szCs w:val="18"/>
          <w:lang w:eastAsia="en-US"/>
        </w:rPr>
        <w:t>la olursa olsun ibraz edilen paran</w:t>
      </w:r>
      <w:r w:rsidRPr="00777E08">
        <w:rPr>
          <w:rFonts w:eastAsia="ヒラギノ明朝 Pro W3" w:hAnsi="Times"/>
          <w:sz w:val="18"/>
          <w:szCs w:val="18"/>
          <w:lang w:eastAsia="en-US"/>
        </w:rPr>
        <w:t>ı</w:t>
      </w:r>
      <w:r w:rsidRPr="00777E08">
        <w:rPr>
          <w:rFonts w:eastAsia="ヒラギノ明朝 Pro W3" w:hAnsi="Times"/>
          <w:sz w:val="18"/>
          <w:szCs w:val="18"/>
          <w:lang w:eastAsia="en-US"/>
        </w:rPr>
        <w:t>n sahte oldu</w:t>
      </w:r>
      <w:r w:rsidRPr="00777E08">
        <w:rPr>
          <w:rFonts w:eastAsia="ヒラギノ明朝 Pro W3" w:hAnsi="Times"/>
          <w:sz w:val="18"/>
          <w:szCs w:val="18"/>
          <w:lang w:eastAsia="en-US"/>
        </w:rPr>
        <w:t>ğ</w:t>
      </w:r>
      <w:r w:rsidRPr="00777E08">
        <w:rPr>
          <w:rFonts w:eastAsia="ヒラギノ明朝 Pro W3" w:hAnsi="Times"/>
          <w:sz w:val="18"/>
          <w:szCs w:val="18"/>
          <w:lang w:eastAsia="en-US"/>
        </w:rPr>
        <w:t>unun anla</w:t>
      </w:r>
      <w:r w:rsidRPr="00777E08">
        <w:rPr>
          <w:rFonts w:eastAsia="ヒラギノ明朝 Pro W3" w:hAnsi="Times"/>
          <w:sz w:val="18"/>
          <w:szCs w:val="18"/>
          <w:lang w:eastAsia="en-US"/>
        </w:rPr>
        <w:t>şı</w:t>
      </w:r>
      <w:r w:rsidRPr="00777E08">
        <w:rPr>
          <w:rFonts w:eastAsia="ヒラギノ明朝 Pro W3" w:hAnsi="Times"/>
          <w:sz w:val="18"/>
          <w:szCs w:val="18"/>
          <w:lang w:eastAsia="en-US"/>
        </w:rPr>
        <w:t>lmas</w:t>
      </w:r>
      <w:r w:rsidRPr="00777E08">
        <w:rPr>
          <w:rFonts w:eastAsia="ヒラギノ明朝 Pro W3" w:hAnsi="Times"/>
          <w:sz w:val="18"/>
          <w:szCs w:val="18"/>
          <w:lang w:eastAsia="en-US"/>
        </w:rPr>
        <w:t>ı</w:t>
      </w:r>
      <w:r w:rsidRPr="00777E08">
        <w:rPr>
          <w:rFonts w:eastAsia="ヒラギノ明朝 Pro W3" w:hAnsi="Times"/>
          <w:sz w:val="18"/>
          <w:szCs w:val="18"/>
          <w:lang w:eastAsia="en-US"/>
        </w:rPr>
        <w:t xml:space="preserve"> halinde, 5237 say</w:t>
      </w:r>
      <w:r w:rsidRPr="00777E08">
        <w:rPr>
          <w:rFonts w:eastAsia="ヒラギノ明朝 Pro W3" w:hAnsi="Times"/>
          <w:sz w:val="18"/>
          <w:szCs w:val="18"/>
          <w:lang w:eastAsia="en-US"/>
        </w:rPr>
        <w:t>ı</w:t>
      </w:r>
      <w:r w:rsidRPr="00777E08">
        <w:rPr>
          <w:rFonts w:eastAsia="ヒラギノ明朝 Pro W3" w:hAnsi="Times"/>
          <w:sz w:val="18"/>
          <w:szCs w:val="18"/>
          <w:lang w:eastAsia="en-US"/>
        </w:rPr>
        <w:t>l</w:t>
      </w:r>
      <w:r w:rsidRPr="00777E08">
        <w:rPr>
          <w:rFonts w:eastAsia="ヒラギノ明朝 Pro W3" w:hAnsi="Times"/>
          <w:sz w:val="18"/>
          <w:szCs w:val="18"/>
          <w:lang w:eastAsia="en-US"/>
        </w:rPr>
        <w:t>ı</w:t>
      </w:r>
      <w:r w:rsidRPr="00777E08">
        <w:rPr>
          <w:rFonts w:eastAsia="ヒラギノ明朝 Pro W3" w:hAnsi="Times"/>
          <w:sz w:val="18"/>
          <w:szCs w:val="18"/>
          <w:lang w:eastAsia="en-US"/>
        </w:rPr>
        <w:t xml:space="preserve"> Kanunun 278 inci maddesinde d</w:t>
      </w:r>
      <w:r w:rsidRPr="00777E08">
        <w:rPr>
          <w:rFonts w:eastAsia="ヒラギノ明朝 Pro W3" w:hAnsi="Times"/>
          <w:sz w:val="18"/>
          <w:szCs w:val="18"/>
          <w:lang w:eastAsia="en-US"/>
        </w:rPr>
        <w:t>ü</w:t>
      </w:r>
      <w:r w:rsidRPr="00777E08">
        <w:rPr>
          <w:rFonts w:eastAsia="ヒラギノ明朝 Pro W3" w:hAnsi="Times"/>
          <w:sz w:val="18"/>
          <w:szCs w:val="18"/>
          <w:lang w:eastAsia="en-US"/>
        </w:rPr>
        <w:t>zenlenen bildirim y</w:t>
      </w:r>
      <w:r w:rsidRPr="00777E08">
        <w:rPr>
          <w:rFonts w:eastAsia="ヒラギノ明朝 Pro W3" w:hAnsi="Times"/>
          <w:sz w:val="18"/>
          <w:szCs w:val="18"/>
          <w:lang w:eastAsia="en-US"/>
        </w:rPr>
        <w:t>ü</w:t>
      </w:r>
      <w:r w:rsidRPr="00777E08">
        <w:rPr>
          <w:rFonts w:eastAsia="ヒラギノ明朝 Pro W3" w:hAnsi="Times"/>
          <w:sz w:val="18"/>
          <w:szCs w:val="18"/>
          <w:lang w:eastAsia="en-US"/>
        </w:rPr>
        <w:t>k</w:t>
      </w:r>
      <w:r w:rsidRPr="00777E08">
        <w:rPr>
          <w:rFonts w:eastAsia="ヒラギノ明朝 Pro W3" w:hAnsi="Times"/>
          <w:sz w:val="18"/>
          <w:szCs w:val="18"/>
          <w:lang w:eastAsia="en-US"/>
        </w:rPr>
        <w:t>ü</w:t>
      </w:r>
      <w:r w:rsidRPr="00777E08">
        <w:rPr>
          <w:rFonts w:eastAsia="ヒラギノ明朝 Pro W3" w:hAnsi="Times"/>
          <w:sz w:val="18"/>
          <w:szCs w:val="18"/>
          <w:lang w:eastAsia="en-US"/>
        </w:rPr>
        <w:t>ml</w:t>
      </w:r>
      <w:r w:rsidRPr="00777E08">
        <w:rPr>
          <w:rFonts w:eastAsia="ヒラギノ明朝 Pro W3" w:hAnsi="Times"/>
          <w:sz w:val="18"/>
          <w:szCs w:val="18"/>
          <w:lang w:eastAsia="en-US"/>
        </w:rPr>
        <w:t>ü</w:t>
      </w:r>
      <w:r w:rsidRPr="00777E08">
        <w:rPr>
          <w:rFonts w:eastAsia="ヒラギノ明朝 Pro W3" w:hAnsi="Times"/>
          <w:sz w:val="18"/>
          <w:szCs w:val="18"/>
          <w:lang w:eastAsia="en-US"/>
        </w:rPr>
        <w:t>l</w:t>
      </w:r>
      <w:r w:rsidRPr="00777E08">
        <w:rPr>
          <w:rFonts w:eastAsia="ヒラギノ明朝 Pro W3" w:hAnsi="Times"/>
          <w:sz w:val="18"/>
          <w:szCs w:val="18"/>
          <w:lang w:eastAsia="en-US"/>
        </w:rPr>
        <w:t>üğü</w:t>
      </w:r>
      <w:r w:rsidRPr="00777E08">
        <w:rPr>
          <w:rFonts w:eastAsia="ヒラギノ明朝 Pro W3" w:hAnsi="Times"/>
          <w:sz w:val="18"/>
          <w:szCs w:val="18"/>
          <w:lang w:eastAsia="en-US"/>
        </w:rPr>
        <w:t xml:space="preserve"> yerine getirilmedi</w:t>
      </w:r>
      <w:r w:rsidRPr="00777E08">
        <w:rPr>
          <w:rFonts w:eastAsia="ヒラギノ明朝 Pro W3" w:hAnsi="Times"/>
          <w:sz w:val="18"/>
          <w:szCs w:val="18"/>
          <w:lang w:eastAsia="en-US"/>
        </w:rPr>
        <w:t>ğ</w:t>
      </w:r>
      <w:r w:rsidRPr="00777E08">
        <w:rPr>
          <w:rFonts w:eastAsia="ヒラギノ明朝 Pro W3" w:hAnsi="Times"/>
          <w:sz w:val="18"/>
          <w:szCs w:val="18"/>
          <w:lang w:eastAsia="en-US"/>
        </w:rPr>
        <w:t>i takdirde, bu maddede say</w:t>
      </w:r>
      <w:r w:rsidRPr="00777E08">
        <w:rPr>
          <w:rFonts w:eastAsia="ヒラギノ明朝 Pro W3" w:hAnsi="Times"/>
          <w:sz w:val="18"/>
          <w:szCs w:val="18"/>
          <w:lang w:eastAsia="en-US"/>
        </w:rPr>
        <w:t>ı</w:t>
      </w:r>
      <w:r w:rsidRPr="00777E08">
        <w:rPr>
          <w:rFonts w:eastAsia="ヒラギノ明朝 Pro W3" w:hAnsi="Times"/>
          <w:sz w:val="18"/>
          <w:szCs w:val="18"/>
          <w:lang w:eastAsia="en-US"/>
        </w:rPr>
        <w:t>lan t</w:t>
      </w:r>
      <w:r w:rsidRPr="00777E08">
        <w:rPr>
          <w:rFonts w:eastAsia="ヒラギノ明朝 Pro W3" w:hAnsi="Times"/>
          <w:sz w:val="18"/>
          <w:szCs w:val="18"/>
          <w:lang w:eastAsia="en-US"/>
        </w:rPr>
        <w:t>ü</w:t>
      </w:r>
      <w:r w:rsidRPr="00777E08">
        <w:rPr>
          <w:rFonts w:eastAsia="ヒラギノ明朝 Pro W3" w:hAnsi="Times"/>
          <w:sz w:val="18"/>
          <w:szCs w:val="18"/>
          <w:lang w:eastAsia="en-US"/>
        </w:rPr>
        <w:t>zel ki</w:t>
      </w:r>
      <w:r w:rsidRPr="00777E08">
        <w:rPr>
          <w:rFonts w:eastAsia="ヒラギノ明朝 Pro W3" w:hAnsi="Times"/>
          <w:sz w:val="18"/>
          <w:szCs w:val="18"/>
          <w:lang w:eastAsia="en-US"/>
        </w:rPr>
        <w:t>ş</w:t>
      </w:r>
      <w:r w:rsidRPr="00777E08">
        <w:rPr>
          <w:rFonts w:eastAsia="ヒラギノ明朝 Pro W3" w:hAnsi="Times"/>
          <w:sz w:val="18"/>
          <w:szCs w:val="18"/>
          <w:lang w:eastAsia="en-US"/>
        </w:rPr>
        <w:t>ilere Cumhuriyet savc</w:t>
      </w:r>
      <w:r w:rsidRPr="00777E08">
        <w:rPr>
          <w:rFonts w:eastAsia="ヒラギノ明朝 Pro W3" w:hAnsi="Times"/>
          <w:sz w:val="18"/>
          <w:szCs w:val="18"/>
          <w:lang w:eastAsia="en-US"/>
        </w:rPr>
        <w:t>ı</w:t>
      </w:r>
      <w:r w:rsidRPr="00777E08">
        <w:rPr>
          <w:rFonts w:eastAsia="ヒラギノ明朝 Pro W3" w:hAnsi="Times"/>
          <w:sz w:val="18"/>
          <w:szCs w:val="18"/>
          <w:lang w:eastAsia="en-US"/>
        </w:rPr>
        <w:t>s</w:t>
      </w:r>
      <w:r w:rsidRPr="00777E08">
        <w:rPr>
          <w:rFonts w:eastAsia="ヒラギノ明朝 Pro W3" w:hAnsi="Times"/>
          <w:sz w:val="18"/>
          <w:szCs w:val="18"/>
          <w:lang w:eastAsia="en-US"/>
        </w:rPr>
        <w:t>ı</w:t>
      </w:r>
      <w:r w:rsidRPr="00777E08">
        <w:rPr>
          <w:rFonts w:eastAsia="ヒラギノ明朝 Pro W3" w:hAnsi="Times"/>
          <w:sz w:val="18"/>
          <w:szCs w:val="18"/>
          <w:lang w:eastAsia="en-US"/>
        </w:rPr>
        <w:t xml:space="preserve"> taraf</w:t>
      </w:r>
      <w:r w:rsidRPr="00777E08">
        <w:rPr>
          <w:rFonts w:eastAsia="ヒラギノ明朝 Pro W3" w:hAnsi="Times"/>
          <w:sz w:val="18"/>
          <w:szCs w:val="18"/>
          <w:lang w:eastAsia="en-US"/>
        </w:rPr>
        <w:t>ı</w:t>
      </w:r>
      <w:r w:rsidRPr="00777E08">
        <w:rPr>
          <w:rFonts w:eastAsia="ヒラギノ明朝 Pro W3" w:hAnsi="Times"/>
          <w:sz w:val="18"/>
          <w:szCs w:val="18"/>
          <w:lang w:eastAsia="en-US"/>
        </w:rPr>
        <w:t>ndan bin T</w:t>
      </w:r>
      <w:r w:rsidRPr="00777E08">
        <w:rPr>
          <w:rFonts w:eastAsia="ヒラギノ明朝 Pro W3" w:hAnsi="Times"/>
          <w:sz w:val="18"/>
          <w:szCs w:val="18"/>
          <w:lang w:eastAsia="en-US"/>
        </w:rPr>
        <w:t>ü</w:t>
      </w:r>
      <w:r w:rsidRPr="00777E08">
        <w:rPr>
          <w:rFonts w:eastAsia="ヒラギノ明朝 Pro W3" w:hAnsi="Times"/>
          <w:sz w:val="18"/>
          <w:szCs w:val="18"/>
          <w:lang w:eastAsia="en-US"/>
        </w:rPr>
        <w:t>rk Liras</w:t>
      </w:r>
      <w:r w:rsidRPr="00777E08">
        <w:rPr>
          <w:rFonts w:eastAsia="ヒラギノ明朝 Pro W3" w:hAnsi="Times"/>
          <w:sz w:val="18"/>
          <w:szCs w:val="18"/>
          <w:lang w:eastAsia="en-US"/>
        </w:rPr>
        <w:t>ı</w:t>
      </w:r>
      <w:r w:rsidRPr="00777E08">
        <w:rPr>
          <w:rFonts w:eastAsia="ヒラギノ明朝 Pro W3" w:hAnsi="Times"/>
          <w:sz w:val="18"/>
          <w:szCs w:val="18"/>
          <w:lang w:eastAsia="en-US"/>
        </w:rPr>
        <w:t xml:space="preserve">ndan </w:t>
      </w:r>
      <w:proofErr w:type="spellStart"/>
      <w:r w:rsidRPr="00777E08">
        <w:rPr>
          <w:rFonts w:eastAsia="ヒラギノ明朝 Pro W3" w:hAnsi="Times"/>
          <w:sz w:val="18"/>
          <w:szCs w:val="18"/>
          <w:lang w:eastAsia="en-US"/>
        </w:rPr>
        <w:t>be</w:t>
      </w:r>
      <w:r w:rsidRPr="00777E08">
        <w:rPr>
          <w:rFonts w:eastAsia="ヒラギノ明朝 Pro W3" w:hAnsi="Times"/>
          <w:sz w:val="18"/>
          <w:szCs w:val="18"/>
          <w:lang w:eastAsia="en-US"/>
        </w:rPr>
        <w:t>ş</w:t>
      </w:r>
      <w:r w:rsidRPr="00777E08">
        <w:rPr>
          <w:rFonts w:eastAsia="ヒラギノ明朝 Pro W3" w:hAnsi="Times"/>
          <w:sz w:val="18"/>
          <w:szCs w:val="18"/>
          <w:lang w:eastAsia="en-US"/>
        </w:rPr>
        <w:t>bin</w:t>
      </w:r>
      <w:proofErr w:type="spellEnd"/>
      <w:r w:rsidRPr="00777E08">
        <w:rPr>
          <w:rFonts w:eastAsia="ヒラギノ明朝 Pro W3" w:hAnsi="Times"/>
          <w:sz w:val="18"/>
          <w:szCs w:val="18"/>
          <w:lang w:eastAsia="en-US"/>
        </w:rPr>
        <w:t xml:space="preserve"> T</w:t>
      </w:r>
      <w:r w:rsidRPr="00777E08">
        <w:rPr>
          <w:rFonts w:eastAsia="ヒラギノ明朝 Pro W3" w:hAnsi="Times"/>
          <w:sz w:val="18"/>
          <w:szCs w:val="18"/>
          <w:lang w:eastAsia="en-US"/>
        </w:rPr>
        <w:t>ü</w:t>
      </w:r>
      <w:r w:rsidRPr="00777E08">
        <w:rPr>
          <w:rFonts w:eastAsia="ヒラギノ明朝 Pro W3" w:hAnsi="Times"/>
          <w:sz w:val="18"/>
          <w:szCs w:val="18"/>
          <w:lang w:eastAsia="en-US"/>
        </w:rPr>
        <w:t>rk Liras</w:t>
      </w:r>
      <w:r w:rsidRPr="00777E08">
        <w:rPr>
          <w:rFonts w:eastAsia="ヒラギノ明朝 Pro W3" w:hAnsi="Times"/>
          <w:sz w:val="18"/>
          <w:szCs w:val="18"/>
          <w:lang w:eastAsia="en-US"/>
        </w:rPr>
        <w:t>ı</w:t>
      </w:r>
      <w:r w:rsidRPr="00777E08">
        <w:rPr>
          <w:rFonts w:eastAsia="ヒラギノ明朝 Pro W3" w:hAnsi="Times"/>
          <w:sz w:val="18"/>
          <w:szCs w:val="18"/>
          <w:lang w:eastAsia="en-US"/>
        </w:rPr>
        <w:t>na kadar idar</w:t>
      </w:r>
      <w:r w:rsidRPr="00777E08">
        <w:rPr>
          <w:rFonts w:eastAsia="ヒラギノ明朝 Pro W3" w:hAnsi="Times"/>
          <w:sz w:val="18"/>
          <w:szCs w:val="18"/>
          <w:lang w:eastAsia="en-US"/>
        </w:rPr>
        <w:t>î</w:t>
      </w:r>
      <w:r w:rsidRPr="00777E08">
        <w:rPr>
          <w:rFonts w:eastAsia="ヒラギノ明朝 Pro W3" w:hAnsi="Times"/>
          <w:sz w:val="18"/>
          <w:szCs w:val="18"/>
          <w:lang w:eastAsia="en-US"/>
        </w:rPr>
        <w:t xml:space="preserve"> para cezas</w:t>
      </w:r>
      <w:r w:rsidRPr="00777E08">
        <w:rPr>
          <w:rFonts w:eastAsia="ヒラギノ明朝 Pro W3" w:hAnsi="Times"/>
          <w:sz w:val="18"/>
          <w:szCs w:val="18"/>
          <w:lang w:eastAsia="en-US"/>
        </w:rPr>
        <w:t>ı</w:t>
      </w:r>
      <w:r w:rsidRPr="00777E08">
        <w:rPr>
          <w:rFonts w:eastAsia="ヒラギノ明朝 Pro W3" w:hAnsi="Times"/>
          <w:sz w:val="18"/>
          <w:szCs w:val="18"/>
          <w:lang w:eastAsia="en-US"/>
        </w:rPr>
        <w:t xml:space="preserve"> verilir.</w:t>
      </w:r>
      <w:proofErr w:type="gramEnd"/>
    </w:p>
    <w:p w:rsidR="00777E08" w:rsidRPr="00777E08" w:rsidRDefault="00777E08" w:rsidP="00777E08">
      <w:pPr>
        <w:widowControl w:val="0"/>
        <w:suppressLineNumbers/>
        <w:spacing w:line="200" w:lineRule="exact"/>
        <w:ind w:firstLine="540"/>
        <w:jc w:val="both"/>
        <w:rPr>
          <w:sz w:val="18"/>
          <w:szCs w:val="24"/>
        </w:rPr>
      </w:pPr>
      <w:r w:rsidRPr="00777E08">
        <w:rPr>
          <w:b/>
          <w:bCs/>
          <w:sz w:val="18"/>
          <w:szCs w:val="24"/>
        </w:rPr>
        <w:t xml:space="preserve">Ek Madde 1- (Ek: </w:t>
      </w:r>
      <w:proofErr w:type="gramStart"/>
      <w:r w:rsidRPr="00777E08">
        <w:rPr>
          <w:b/>
          <w:bCs/>
          <w:sz w:val="18"/>
          <w:szCs w:val="24"/>
        </w:rPr>
        <w:t>11/5/2005</w:t>
      </w:r>
      <w:proofErr w:type="gramEnd"/>
      <w:r w:rsidRPr="00777E08">
        <w:rPr>
          <w:b/>
          <w:bCs/>
          <w:sz w:val="18"/>
          <w:szCs w:val="24"/>
        </w:rPr>
        <w:t xml:space="preserve">-5348/5 </w:t>
      </w:r>
      <w:proofErr w:type="spellStart"/>
      <w:r w:rsidRPr="00777E08">
        <w:rPr>
          <w:b/>
          <w:bCs/>
          <w:sz w:val="18"/>
          <w:szCs w:val="24"/>
        </w:rPr>
        <w:t>md.</w:t>
      </w:r>
      <w:proofErr w:type="spellEnd"/>
      <w:r w:rsidRPr="00777E08">
        <w:rPr>
          <w:b/>
          <w:bCs/>
          <w:sz w:val="18"/>
          <w:szCs w:val="24"/>
        </w:rPr>
        <w:t>)</w:t>
      </w:r>
      <w:r w:rsidRPr="00777E08">
        <w:rPr>
          <w:sz w:val="18"/>
          <w:szCs w:val="24"/>
        </w:rPr>
        <w:t xml:space="preserve"> </w:t>
      </w:r>
    </w:p>
    <w:p w:rsidR="00777E08" w:rsidRPr="00777E08" w:rsidRDefault="00777E08" w:rsidP="00777E08">
      <w:pPr>
        <w:widowControl w:val="0"/>
        <w:suppressLineNumbers/>
        <w:spacing w:line="200" w:lineRule="exact"/>
        <w:ind w:firstLine="540"/>
        <w:jc w:val="both"/>
        <w:rPr>
          <w:b/>
          <w:bCs/>
          <w:sz w:val="18"/>
          <w:szCs w:val="18"/>
        </w:rPr>
      </w:pPr>
      <w:r w:rsidRPr="00777E08">
        <w:rPr>
          <w:sz w:val="18"/>
          <w:szCs w:val="24"/>
        </w:rPr>
        <w:t>(1) 4.1.1961 tarihli ve 213 sayılı Vergi Usul Kanununda yer alan vergi mahkemelerinin görevine ilişkin hükümler saklıdır.</w:t>
      </w:r>
    </w:p>
    <w:p w:rsidR="00777E08" w:rsidRPr="00777E08" w:rsidRDefault="00777E08" w:rsidP="00777E08">
      <w:pPr>
        <w:widowControl w:val="0"/>
        <w:suppressLineNumbers/>
        <w:spacing w:line="200" w:lineRule="exact"/>
        <w:ind w:firstLine="540"/>
        <w:jc w:val="both"/>
        <w:rPr>
          <w:sz w:val="18"/>
          <w:szCs w:val="18"/>
          <w:vertAlign w:val="superscript"/>
        </w:rPr>
      </w:pPr>
      <w:proofErr w:type="gramStart"/>
      <w:r w:rsidRPr="00777E08">
        <w:rPr>
          <w:b/>
          <w:bCs/>
          <w:sz w:val="18"/>
          <w:szCs w:val="18"/>
        </w:rPr>
        <w:t xml:space="preserve">Geçici Madde 1- </w:t>
      </w:r>
      <w:r w:rsidRPr="00777E08">
        <w:rPr>
          <w:sz w:val="18"/>
          <w:szCs w:val="18"/>
        </w:rPr>
        <w:t xml:space="preserve">(1) Bu Kanunda ve 1 Haziran 2005 tarihinden sonra yürürlüğe giren diğer kanunlardaki idarî para cezaları ile ilgili olarak geçen "Türk Lirası" ibaresi karşılığında, uygulamada, 28.1.2004 tarihli ve 5083 sayılı Türkiye Cumhuriyeti Devletinin Para Birimi Hakkında Kanun hükümlerine göre ülkede tedavülde bulunan para "Yeni Türk Lirası" olarak adlandırıldığı sürece bu ibare kullanılır. </w:t>
      </w:r>
      <w:proofErr w:type="gramEnd"/>
      <w:r w:rsidRPr="00777E08">
        <w:rPr>
          <w:sz w:val="18"/>
          <w:szCs w:val="18"/>
          <w:vertAlign w:val="superscript"/>
        </w:rPr>
        <w:t>(1)</w:t>
      </w:r>
    </w:p>
    <w:p w:rsidR="00777E08" w:rsidRPr="00777E08" w:rsidRDefault="00777E08" w:rsidP="00777E08">
      <w:pPr>
        <w:widowControl w:val="0"/>
        <w:suppressLineNumbers/>
        <w:spacing w:line="200" w:lineRule="exact"/>
        <w:ind w:firstLine="540"/>
        <w:jc w:val="both"/>
        <w:rPr>
          <w:sz w:val="18"/>
          <w:szCs w:val="18"/>
        </w:rPr>
      </w:pPr>
      <w:r w:rsidRPr="00777E08">
        <w:rPr>
          <w:b/>
          <w:bCs/>
          <w:sz w:val="18"/>
          <w:szCs w:val="18"/>
        </w:rPr>
        <w:t>Geçici Madde 2-</w:t>
      </w:r>
      <w:r w:rsidRPr="00777E08">
        <w:rPr>
          <w:sz w:val="18"/>
          <w:szCs w:val="18"/>
        </w:rPr>
        <w:t xml:space="preserve"> (1) Bu Kanun hükümleri, yürürlüğe girdiği tarih itibarıyla idare mahkemelerinde dava açılarak iptali istenen idarî yaptırım kararları hakkında uygulanmaz. </w:t>
      </w:r>
    </w:p>
    <w:p w:rsidR="00777E08" w:rsidRPr="00777E08" w:rsidRDefault="00777E08" w:rsidP="00777E08">
      <w:pPr>
        <w:widowControl w:val="0"/>
        <w:suppressLineNumbers/>
        <w:spacing w:line="200" w:lineRule="exact"/>
        <w:ind w:firstLine="540"/>
        <w:jc w:val="both"/>
        <w:rPr>
          <w:sz w:val="18"/>
          <w:szCs w:val="18"/>
        </w:rPr>
      </w:pPr>
      <w:r w:rsidRPr="00777E08">
        <w:rPr>
          <w:b/>
          <w:bCs/>
          <w:sz w:val="18"/>
          <w:szCs w:val="18"/>
        </w:rPr>
        <w:t>Geçici Madde 3-</w:t>
      </w:r>
      <w:r w:rsidRPr="00777E08">
        <w:rPr>
          <w:sz w:val="18"/>
          <w:szCs w:val="18"/>
        </w:rPr>
        <w:t xml:space="preserve"> (1) Daha önce verilmiş olan idarî para cezasına ilişkin kararlara karşı henüz iptal davası açılmamış olmakla birlikte dava açma süresinin geçmemiş olması halinde, bu Kanunun yürürlüğe girdiği tarihten itibaren </w:t>
      </w:r>
      <w:proofErr w:type="spellStart"/>
      <w:r w:rsidRPr="00777E08">
        <w:rPr>
          <w:sz w:val="18"/>
          <w:szCs w:val="18"/>
        </w:rPr>
        <w:t>onbeş</w:t>
      </w:r>
      <w:proofErr w:type="spellEnd"/>
      <w:r w:rsidRPr="00777E08">
        <w:rPr>
          <w:sz w:val="18"/>
          <w:szCs w:val="18"/>
        </w:rPr>
        <w:t xml:space="preserve"> gün içinde 27 </w:t>
      </w:r>
      <w:proofErr w:type="spellStart"/>
      <w:r w:rsidRPr="00777E08">
        <w:rPr>
          <w:sz w:val="18"/>
          <w:szCs w:val="18"/>
        </w:rPr>
        <w:t>nci</w:t>
      </w:r>
      <w:proofErr w:type="spellEnd"/>
      <w:r w:rsidRPr="00777E08">
        <w:rPr>
          <w:sz w:val="18"/>
          <w:szCs w:val="18"/>
        </w:rPr>
        <w:t xml:space="preserve"> madde hükümlerine göre sulh ceza mahkemesine başvuruda bulunulabilir.  </w:t>
      </w:r>
    </w:p>
    <w:p w:rsidR="00777E08" w:rsidRPr="00777E08" w:rsidRDefault="00777E08" w:rsidP="00777E08">
      <w:pPr>
        <w:widowControl w:val="0"/>
        <w:suppressLineNumbers/>
        <w:spacing w:line="200" w:lineRule="exact"/>
        <w:ind w:firstLine="540"/>
        <w:jc w:val="both"/>
        <w:rPr>
          <w:i/>
          <w:sz w:val="18"/>
          <w:szCs w:val="18"/>
        </w:rPr>
      </w:pPr>
      <w:r w:rsidRPr="00777E08">
        <w:rPr>
          <w:i/>
          <w:sz w:val="18"/>
          <w:szCs w:val="18"/>
        </w:rPr>
        <w:t>Yürürlük</w:t>
      </w:r>
    </w:p>
    <w:p w:rsidR="00777E08" w:rsidRPr="00777E08" w:rsidRDefault="00777E08" w:rsidP="00777E08">
      <w:pPr>
        <w:widowControl w:val="0"/>
        <w:suppressLineNumbers/>
        <w:spacing w:line="200" w:lineRule="exact"/>
        <w:ind w:firstLine="540"/>
        <w:jc w:val="both"/>
        <w:rPr>
          <w:sz w:val="18"/>
          <w:szCs w:val="18"/>
          <w:vertAlign w:val="superscript"/>
        </w:rPr>
      </w:pPr>
      <w:r w:rsidRPr="00777E08">
        <w:rPr>
          <w:b/>
          <w:bCs/>
          <w:sz w:val="18"/>
          <w:szCs w:val="18"/>
        </w:rPr>
        <w:t>Madde 44</w:t>
      </w:r>
      <w:r w:rsidRPr="00777E08">
        <w:rPr>
          <w:sz w:val="18"/>
          <w:szCs w:val="18"/>
        </w:rPr>
        <w:t xml:space="preserve">- (1) Bu Kanun 1 Haziran 2005 tarihinde yürürlüğe girer. </w:t>
      </w:r>
      <w:r w:rsidRPr="00777E08">
        <w:rPr>
          <w:sz w:val="18"/>
          <w:szCs w:val="18"/>
          <w:vertAlign w:val="superscript"/>
        </w:rPr>
        <w:t>(2)</w:t>
      </w:r>
    </w:p>
    <w:p w:rsidR="00777E08" w:rsidRPr="00777E08" w:rsidRDefault="00777E08" w:rsidP="00777E08">
      <w:pPr>
        <w:widowControl w:val="0"/>
        <w:suppressLineNumbers/>
        <w:spacing w:line="200" w:lineRule="exact"/>
        <w:ind w:firstLine="540"/>
        <w:outlineLvl w:val="0"/>
        <w:rPr>
          <w:i/>
          <w:sz w:val="18"/>
          <w:szCs w:val="18"/>
        </w:rPr>
      </w:pPr>
      <w:r w:rsidRPr="00777E08">
        <w:rPr>
          <w:i/>
          <w:sz w:val="18"/>
          <w:szCs w:val="18"/>
        </w:rPr>
        <w:t>Yürütme</w:t>
      </w:r>
    </w:p>
    <w:p w:rsidR="00777E08" w:rsidRPr="00777E08" w:rsidRDefault="00777E08" w:rsidP="00777E08">
      <w:pPr>
        <w:widowControl w:val="0"/>
        <w:suppressLineNumbers/>
        <w:spacing w:line="200" w:lineRule="exact"/>
        <w:ind w:firstLine="540"/>
        <w:jc w:val="both"/>
        <w:rPr>
          <w:sz w:val="18"/>
          <w:szCs w:val="18"/>
        </w:rPr>
      </w:pPr>
      <w:r w:rsidRPr="00777E08">
        <w:rPr>
          <w:b/>
          <w:bCs/>
          <w:sz w:val="18"/>
          <w:szCs w:val="18"/>
        </w:rPr>
        <w:t>Madde 45-</w:t>
      </w:r>
      <w:r w:rsidRPr="00777E08">
        <w:rPr>
          <w:sz w:val="18"/>
          <w:szCs w:val="18"/>
        </w:rPr>
        <w:t xml:space="preserve"> (1) Bu Kanun hükümlerini Bakanlar Kurulu yürütür.</w:t>
      </w:r>
    </w:p>
    <w:p w:rsidR="00777E08" w:rsidRPr="00777E08" w:rsidRDefault="00777E08" w:rsidP="00777E08">
      <w:pPr>
        <w:widowControl w:val="0"/>
        <w:suppressLineNumbers/>
        <w:spacing w:line="240" w:lineRule="exact"/>
        <w:jc w:val="both"/>
        <w:rPr>
          <w:sz w:val="18"/>
          <w:szCs w:val="18"/>
        </w:rPr>
      </w:pPr>
    </w:p>
    <w:p w:rsidR="00777E08" w:rsidRPr="00777E08" w:rsidRDefault="00777E08" w:rsidP="00777E08">
      <w:pPr>
        <w:widowControl w:val="0"/>
        <w:suppressLineNumbers/>
        <w:spacing w:line="240" w:lineRule="exact"/>
        <w:jc w:val="both"/>
        <w:rPr>
          <w:sz w:val="18"/>
          <w:szCs w:val="18"/>
        </w:rPr>
      </w:pPr>
      <w:r w:rsidRPr="00777E08">
        <w:rPr>
          <w:sz w:val="18"/>
          <w:szCs w:val="18"/>
        </w:rPr>
        <w:t>–––––––––––––––––</w:t>
      </w:r>
    </w:p>
    <w:p w:rsidR="00777E08" w:rsidRPr="00777E08" w:rsidRDefault="00777E08" w:rsidP="00777E08">
      <w:pPr>
        <w:widowControl w:val="0"/>
        <w:suppressLineNumbers/>
        <w:spacing w:line="240" w:lineRule="exact"/>
        <w:ind w:left="360" w:hanging="360"/>
        <w:jc w:val="both"/>
        <w:rPr>
          <w:i/>
          <w:sz w:val="16"/>
          <w:szCs w:val="16"/>
        </w:rPr>
      </w:pPr>
      <w:r w:rsidRPr="00777E08">
        <w:rPr>
          <w:i/>
          <w:sz w:val="16"/>
          <w:szCs w:val="16"/>
        </w:rPr>
        <w:t>(1)</w:t>
      </w:r>
      <w:r w:rsidRPr="00777E08">
        <w:rPr>
          <w:i/>
          <w:sz w:val="16"/>
          <w:szCs w:val="16"/>
        </w:rPr>
        <w:tab/>
      </w:r>
      <w:proofErr w:type="gramStart"/>
      <w:r w:rsidRPr="00777E08">
        <w:rPr>
          <w:i/>
          <w:sz w:val="16"/>
          <w:szCs w:val="16"/>
        </w:rPr>
        <w:t>6/12/2006</w:t>
      </w:r>
      <w:proofErr w:type="gramEnd"/>
      <w:r w:rsidRPr="00777E08">
        <w:rPr>
          <w:i/>
          <w:sz w:val="16"/>
          <w:szCs w:val="16"/>
        </w:rPr>
        <w:t xml:space="preserve"> tarihli ve 5560 sayılı Kanunun 36 </w:t>
      </w:r>
      <w:proofErr w:type="spellStart"/>
      <w:r w:rsidRPr="00777E08">
        <w:rPr>
          <w:i/>
          <w:sz w:val="16"/>
          <w:szCs w:val="16"/>
        </w:rPr>
        <w:t>ncı</w:t>
      </w:r>
      <w:proofErr w:type="spellEnd"/>
      <w:r w:rsidRPr="00777E08">
        <w:rPr>
          <w:i/>
          <w:sz w:val="16"/>
          <w:szCs w:val="16"/>
        </w:rPr>
        <w:t xml:space="preserve"> maddesiyle bu maddede yer alan "Bu Kanunda" ibaresinden sonra gelmek üzere "ve 1 Haziran 2005 tarihinden sonra yürürlüğe giren diğer kanunlardaki idarî para cezaları ile ilgili olarak" ibaresi eklenmiş ve metne işlenmiştir.</w:t>
      </w:r>
    </w:p>
    <w:p w:rsidR="00777E08" w:rsidRPr="00777E08" w:rsidRDefault="00777E08" w:rsidP="00777E08">
      <w:pPr>
        <w:widowControl w:val="0"/>
        <w:suppressLineNumbers/>
        <w:spacing w:line="240" w:lineRule="exact"/>
        <w:ind w:left="360" w:hanging="360"/>
        <w:jc w:val="both"/>
        <w:rPr>
          <w:i/>
          <w:sz w:val="16"/>
          <w:szCs w:val="16"/>
        </w:rPr>
      </w:pPr>
      <w:r w:rsidRPr="00777E08">
        <w:rPr>
          <w:i/>
          <w:sz w:val="16"/>
          <w:szCs w:val="16"/>
        </w:rPr>
        <w:t>(2)</w:t>
      </w:r>
      <w:r w:rsidRPr="00777E08">
        <w:rPr>
          <w:i/>
          <w:sz w:val="16"/>
          <w:szCs w:val="16"/>
        </w:rPr>
        <w:tab/>
        <w:t xml:space="preserve">Bu maddede yer alan "1 Nisan </w:t>
      </w:r>
      <w:smartTag w:uri="urn:schemas-microsoft-com:office:smarttags" w:element="metricconverter">
        <w:smartTagPr>
          <w:attr w:name="ProductID" w:val="2005“"/>
        </w:smartTagPr>
        <w:r w:rsidRPr="00777E08">
          <w:rPr>
            <w:i/>
            <w:sz w:val="16"/>
            <w:szCs w:val="16"/>
          </w:rPr>
          <w:t>2005“</w:t>
        </w:r>
      </w:smartTag>
      <w:r w:rsidRPr="00777E08">
        <w:rPr>
          <w:i/>
          <w:sz w:val="16"/>
          <w:szCs w:val="16"/>
        </w:rPr>
        <w:t xml:space="preserve"> ibaresi, 31/3/2005 tarihli ve 5328 sayılı </w:t>
      </w:r>
      <w:proofErr w:type="gramStart"/>
      <w:r w:rsidRPr="00777E08">
        <w:rPr>
          <w:i/>
          <w:sz w:val="16"/>
          <w:szCs w:val="16"/>
        </w:rPr>
        <w:t>Kanunun  Geçici</w:t>
      </w:r>
      <w:proofErr w:type="gramEnd"/>
      <w:r w:rsidRPr="00777E08">
        <w:rPr>
          <w:i/>
          <w:sz w:val="16"/>
          <w:szCs w:val="16"/>
        </w:rPr>
        <w:t xml:space="preserve"> 1 inci maddesiyle "1 Haziran </w:t>
      </w:r>
      <w:smartTag w:uri="urn:schemas-microsoft-com:office:smarttags" w:element="metricconverter">
        <w:smartTagPr>
          <w:attr w:name="ProductID" w:val="2005“"/>
        </w:smartTagPr>
        <w:r w:rsidRPr="00777E08">
          <w:rPr>
            <w:i/>
            <w:sz w:val="16"/>
            <w:szCs w:val="16"/>
          </w:rPr>
          <w:t>2005“</w:t>
        </w:r>
      </w:smartTag>
      <w:r w:rsidRPr="00777E08">
        <w:rPr>
          <w:i/>
          <w:sz w:val="16"/>
          <w:szCs w:val="16"/>
        </w:rPr>
        <w:t xml:space="preserve"> şeklinde değiştirilmiş ve metne işlenmiştir.</w:t>
      </w:r>
    </w:p>
    <w:p w:rsidR="00777E08" w:rsidRPr="00777E08" w:rsidRDefault="00777E08" w:rsidP="00777E08">
      <w:pPr>
        <w:widowControl w:val="0"/>
        <w:suppressLineNumbers/>
        <w:spacing w:line="240" w:lineRule="exact"/>
        <w:jc w:val="both"/>
        <w:rPr>
          <w:sz w:val="18"/>
          <w:szCs w:val="18"/>
        </w:rPr>
      </w:pPr>
    </w:p>
    <w:p w:rsidR="00777E08" w:rsidRPr="00777E08" w:rsidRDefault="00777E08" w:rsidP="00777E08">
      <w:pPr>
        <w:widowControl w:val="0"/>
        <w:suppressLineNumbers/>
        <w:spacing w:line="240" w:lineRule="exact"/>
        <w:jc w:val="center"/>
        <w:rPr>
          <w:sz w:val="22"/>
          <w:szCs w:val="24"/>
        </w:rPr>
      </w:pPr>
      <w:r w:rsidRPr="00777E08">
        <w:rPr>
          <w:sz w:val="18"/>
          <w:szCs w:val="18"/>
        </w:rPr>
        <w:br w:type="page"/>
      </w:r>
      <w:r w:rsidRPr="00777E08">
        <w:rPr>
          <w:sz w:val="22"/>
          <w:szCs w:val="24"/>
        </w:rPr>
        <w:lastRenderedPageBreak/>
        <w:t>9348</w:t>
      </w:r>
    </w:p>
    <w:p w:rsidR="00777E08" w:rsidRPr="00777E08" w:rsidRDefault="00777E08" w:rsidP="00777E08">
      <w:pPr>
        <w:widowControl w:val="0"/>
        <w:suppressLineNumbers/>
        <w:spacing w:line="240" w:lineRule="exact"/>
        <w:jc w:val="center"/>
        <w:rPr>
          <w:sz w:val="22"/>
          <w:szCs w:val="24"/>
        </w:rPr>
      </w:pPr>
    </w:p>
    <w:p w:rsidR="00777E08" w:rsidRPr="00777E08" w:rsidRDefault="00777E08" w:rsidP="00777E08">
      <w:pPr>
        <w:widowControl w:val="0"/>
        <w:suppressLineNumbers/>
        <w:spacing w:line="240" w:lineRule="exact"/>
        <w:jc w:val="center"/>
        <w:rPr>
          <w:sz w:val="22"/>
          <w:szCs w:val="24"/>
        </w:rPr>
      </w:pPr>
    </w:p>
    <w:p w:rsidR="00010EC2" w:rsidRDefault="00777E08" w:rsidP="00010EC2">
      <w:pPr>
        <w:spacing w:line="240" w:lineRule="exact"/>
        <w:jc w:val="center"/>
        <w:rPr>
          <w:b/>
        </w:rPr>
      </w:pPr>
      <w:r w:rsidRPr="00777E08">
        <w:rPr>
          <w:sz w:val="18"/>
          <w:szCs w:val="24"/>
        </w:rPr>
        <w:tab/>
      </w:r>
      <w:r w:rsidR="00010EC2">
        <w:rPr>
          <w:b/>
        </w:rPr>
        <w:t>5326 SAYILI KANUNA EK VE DEĞİŞİKLİK GETİREN</w:t>
      </w:r>
    </w:p>
    <w:p w:rsidR="00010EC2" w:rsidRDefault="00010EC2" w:rsidP="00010EC2">
      <w:pPr>
        <w:tabs>
          <w:tab w:val="center" w:pos="3543"/>
        </w:tabs>
        <w:spacing w:line="240" w:lineRule="exact"/>
        <w:jc w:val="center"/>
        <w:rPr>
          <w:b/>
        </w:rPr>
      </w:pPr>
      <w:r>
        <w:rPr>
          <w:b/>
        </w:rPr>
        <w:t>MEVZUATIN VEYA ANAYASA MAHKEMESİ TARAFINDAN İPTAL EDİLEN HÜKÜMLERİN YÜRÜRLÜĞE GİRİŞ TARİHİNİ</w:t>
      </w:r>
    </w:p>
    <w:p w:rsidR="00010EC2" w:rsidRDefault="00010EC2" w:rsidP="00010EC2">
      <w:pPr>
        <w:tabs>
          <w:tab w:val="center" w:pos="3543"/>
        </w:tabs>
        <w:spacing w:line="240" w:lineRule="exact"/>
        <w:jc w:val="center"/>
        <w:rPr>
          <w:b/>
        </w:rPr>
      </w:pPr>
      <w:r>
        <w:rPr>
          <w:b/>
        </w:rPr>
        <w:t>GÖSTERİR LİSTE</w:t>
      </w:r>
    </w:p>
    <w:p w:rsidR="00010EC2" w:rsidRDefault="00010EC2" w:rsidP="00010EC2">
      <w:pPr>
        <w:autoSpaceDE w:val="0"/>
        <w:autoSpaceDN w:val="0"/>
        <w:adjustRightInd w:val="0"/>
        <w:spacing w:line="240" w:lineRule="exact"/>
        <w:ind w:firstLine="567"/>
        <w:jc w:val="center"/>
        <w:rPr>
          <w:lang w:eastAsia="en-US"/>
        </w:rPr>
      </w:pPr>
    </w:p>
    <w:p w:rsidR="00010EC2" w:rsidRDefault="00010EC2" w:rsidP="00010EC2">
      <w:pPr>
        <w:ind w:left="142" w:hanging="142"/>
        <w:jc w:val="both"/>
        <w:rPr>
          <w:i/>
          <w:sz w:val="18"/>
          <w:szCs w:val="18"/>
          <w:lang w:eastAsia="en-US"/>
        </w:rPr>
      </w:pPr>
    </w:p>
    <w:tbl>
      <w:tblPr>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18"/>
        <w:gridCol w:w="4819"/>
        <w:gridCol w:w="2621"/>
      </w:tblGrid>
      <w:tr w:rsidR="00010EC2" w:rsidTr="00010EC2">
        <w:tc>
          <w:tcPr>
            <w:tcW w:w="1418"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b/>
                <w:lang w:eastAsia="en-US"/>
              </w:rPr>
            </w:pPr>
            <w:r>
              <w:rPr>
                <w:rFonts w:eastAsia="Calibri"/>
                <w:b/>
                <w:sz w:val="18"/>
                <w:szCs w:val="18"/>
                <w:lang w:eastAsia="en-US"/>
              </w:rPr>
              <w:t xml:space="preserve">Değiştiren Kanunun/ İptal Eden Anayasa Mahkemesinin </w:t>
            </w:r>
            <w:proofErr w:type="gramStart"/>
            <w:r>
              <w:rPr>
                <w:rFonts w:eastAsia="Calibri"/>
                <w:b/>
                <w:sz w:val="18"/>
                <w:szCs w:val="18"/>
                <w:lang w:eastAsia="en-US"/>
              </w:rPr>
              <w:t>Kararının  Numarası</w:t>
            </w:r>
            <w:proofErr w:type="gramEnd"/>
          </w:p>
        </w:tc>
        <w:tc>
          <w:tcPr>
            <w:tcW w:w="4819" w:type="dxa"/>
            <w:tcBorders>
              <w:top w:val="single" w:sz="18" w:space="0" w:color="auto"/>
              <w:left w:val="single" w:sz="18" w:space="0" w:color="auto"/>
              <w:bottom w:val="single" w:sz="18" w:space="0" w:color="auto"/>
              <w:right w:val="single" w:sz="18" w:space="0" w:color="auto"/>
            </w:tcBorders>
          </w:tcPr>
          <w:p w:rsidR="00010EC2" w:rsidRDefault="00010EC2">
            <w:pPr>
              <w:autoSpaceDE w:val="0"/>
              <w:autoSpaceDN w:val="0"/>
              <w:adjustRightInd w:val="0"/>
              <w:spacing w:line="240" w:lineRule="exact"/>
              <w:jc w:val="center"/>
              <w:rPr>
                <w:rFonts w:eastAsia="Calibri"/>
                <w:b/>
                <w:lang w:eastAsia="en-US"/>
              </w:rPr>
            </w:pPr>
          </w:p>
          <w:p w:rsidR="00010EC2" w:rsidRDefault="00010EC2">
            <w:pPr>
              <w:autoSpaceDE w:val="0"/>
              <w:autoSpaceDN w:val="0"/>
              <w:adjustRightInd w:val="0"/>
              <w:spacing w:line="240" w:lineRule="exact"/>
              <w:jc w:val="center"/>
              <w:rPr>
                <w:rFonts w:eastAsia="Calibri"/>
                <w:b/>
                <w:sz w:val="18"/>
                <w:szCs w:val="18"/>
                <w:lang w:eastAsia="en-US"/>
              </w:rPr>
            </w:pPr>
            <w:r>
              <w:rPr>
                <w:rFonts w:eastAsia="Calibri"/>
                <w:b/>
                <w:sz w:val="18"/>
                <w:szCs w:val="18"/>
                <w:lang w:eastAsia="en-US"/>
              </w:rPr>
              <w:t>5326 sayılı Kanunun değişen veya iptal edilen maddeleri</w:t>
            </w:r>
          </w:p>
        </w:tc>
        <w:tc>
          <w:tcPr>
            <w:tcW w:w="2621" w:type="dxa"/>
            <w:tcBorders>
              <w:top w:val="single" w:sz="18" w:space="0" w:color="auto"/>
              <w:left w:val="single" w:sz="18" w:space="0" w:color="auto"/>
              <w:bottom w:val="single" w:sz="18" w:space="0" w:color="auto"/>
              <w:right w:val="single" w:sz="18" w:space="0" w:color="auto"/>
            </w:tcBorders>
          </w:tcPr>
          <w:p w:rsidR="00010EC2" w:rsidRDefault="00010EC2">
            <w:pPr>
              <w:autoSpaceDE w:val="0"/>
              <w:autoSpaceDN w:val="0"/>
              <w:adjustRightInd w:val="0"/>
              <w:spacing w:line="240" w:lineRule="exact"/>
              <w:jc w:val="center"/>
              <w:rPr>
                <w:rFonts w:eastAsia="Calibri"/>
                <w:b/>
                <w:sz w:val="18"/>
                <w:szCs w:val="18"/>
                <w:lang w:eastAsia="en-US"/>
              </w:rPr>
            </w:pPr>
          </w:p>
          <w:p w:rsidR="00010EC2" w:rsidRDefault="00010EC2">
            <w:pPr>
              <w:autoSpaceDE w:val="0"/>
              <w:autoSpaceDN w:val="0"/>
              <w:adjustRightInd w:val="0"/>
              <w:spacing w:line="240" w:lineRule="exact"/>
              <w:jc w:val="center"/>
              <w:rPr>
                <w:rFonts w:eastAsia="Calibri"/>
                <w:b/>
                <w:sz w:val="18"/>
                <w:szCs w:val="18"/>
                <w:lang w:eastAsia="en-US"/>
              </w:rPr>
            </w:pPr>
            <w:r>
              <w:rPr>
                <w:rFonts w:eastAsia="Calibri"/>
                <w:b/>
                <w:sz w:val="18"/>
                <w:szCs w:val="18"/>
                <w:lang w:eastAsia="en-US"/>
              </w:rPr>
              <w:t xml:space="preserve">Yürürlüğe </w:t>
            </w:r>
            <w:proofErr w:type="gramStart"/>
            <w:r>
              <w:rPr>
                <w:rFonts w:eastAsia="Calibri"/>
                <w:b/>
                <w:sz w:val="18"/>
                <w:szCs w:val="18"/>
                <w:lang w:eastAsia="en-US"/>
              </w:rPr>
              <w:t>Giriş  Tarihi</w:t>
            </w:r>
            <w:proofErr w:type="gramEnd"/>
          </w:p>
        </w:tc>
      </w:tr>
      <w:tr w:rsidR="00010EC2" w:rsidTr="00010EC2">
        <w:trPr>
          <w:trHeight w:val="355"/>
        </w:trPr>
        <w:tc>
          <w:tcPr>
            <w:tcW w:w="1418"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5328</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44</w:t>
            </w:r>
          </w:p>
        </w:tc>
        <w:tc>
          <w:tcPr>
            <w:tcW w:w="2621"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proofErr w:type="gramStart"/>
            <w:r>
              <w:rPr>
                <w:rFonts w:eastAsia="Calibri"/>
                <w:sz w:val="18"/>
                <w:szCs w:val="18"/>
                <w:lang w:eastAsia="en-US"/>
              </w:rPr>
              <w:t>31/3/2005</w:t>
            </w:r>
            <w:proofErr w:type="gramEnd"/>
          </w:p>
        </w:tc>
      </w:tr>
      <w:tr w:rsidR="00010EC2" w:rsidTr="00010EC2">
        <w:trPr>
          <w:trHeight w:val="355"/>
        </w:trPr>
        <w:tc>
          <w:tcPr>
            <w:tcW w:w="1418"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5348</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EK MADDE 1</w:t>
            </w:r>
          </w:p>
        </w:tc>
        <w:tc>
          <w:tcPr>
            <w:tcW w:w="2621"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proofErr w:type="gramStart"/>
            <w:r>
              <w:rPr>
                <w:rFonts w:eastAsia="Calibri"/>
                <w:sz w:val="18"/>
                <w:szCs w:val="18"/>
                <w:lang w:eastAsia="en-US"/>
              </w:rPr>
              <w:t>18/5/2005</w:t>
            </w:r>
            <w:proofErr w:type="gramEnd"/>
          </w:p>
        </w:tc>
      </w:tr>
      <w:tr w:rsidR="00010EC2" w:rsidTr="00010EC2">
        <w:trPr>
          <w:trHeight w:val="355"/>
        </w:trPr>
        <w:tc>
          <w:tcPr>
            <w:tcW w:w="1418"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5560</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3, 17, 20, 27, 28, GEÇİCİ MADDE 1</w:t>
            </w:r>
          </w:p>
        </w:tc>
        <w:tc>
          <w:tcPr>
            <w:tcW w:w="2621"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proofErr w:type="gramStart"/>
            <w:r>
              <w:rPr>
                <w:rFonts w:eastAsia="Calibri"/>
                <w:sz w:val="18"/>
                <w:szCs w:val="18"/>
                <w:lang w:eastAsia="en-US"/>
              </w:rPr>
              <w:t>19/12/2006</w:t>
            </w:r>
            <w:proofErr w:type="gramEnd"/>
          </w:p>
        </w:tc>
      </w:tr>
      <w:tr w:rsidR="00010EC2" w:rsidTr="00010EC2">
        <w:trPr>
          <w:trHeight w:val="355"/>
        </w:trPr>
        <w:tc>
          <w:tcPr>
            <w:tcW w:w="1418"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5918</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43/A</w:t>
            </w:r>
          </w:p>
        </w:tc>
        <w:tc>
          <w:tcPr>
            <w:tcW w:w="2621"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proofErr w:type="gramStart"/>
            <w:r>
              <w:rPr>
                <w:rFonts w:eastAsia="Calibri"/>
                <w:sz w:val="18"/>
                <w:szCs w:val="18"/>
                <w:lang w:eastAsia="en-US"/>
              </w:rPr>
              <w:t>9/7/2009</w:t>
            </w:r>
            <w:proofErr w:type="gramEnd"/>
          </w:p>
        </w:tc>
      </w:tr>
      <w:tr w:rsidR="00010EC2" w:rsidTr="00010EC2">
        <w:trPr>
          <w:trHeight w:val="355"/>
        </w:trPr>
        <w:tc>
          <w:tcPr>
            <w:tcW w:w="1418"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6009</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21</w:t>
            </w:r>
          </w:p>
        </w:tc>
        <w:tc>
          <w:tcPr>
            <w:tcW w:w="2621"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proofErr w:type="gramStart"/>
            <w:r>
              <w:rPr>
                <w:rFonts w:eastAsia="Calibri"/>
                <w:sz w:val="18"/>
                <w:szCs w:val="18"/>
                <w:lang w:eastAsia="en-US"/>
              </w:rPr>
              <w:t>1/8/2010</w:t>
            </w:r>
            <w:proofErr w:type="gramEnd"/>
          </w:p>
        </w:tc>
      </w:tr>
      <w:tr w:rsidR="00010EC2" w:rsidTr="00010EC2">
        <w:trPr>
          <w:trHeight w:val="355"/>
        </w:trPr>
        <w:tc>
          <w:tcPr>
            <w:tcW w:w="1418"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6111</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20</w:t>
            </w:r>
          </w:p>
        </w:tc>
        <w:tc>
          <w:tcPr>
            <w:tcW w:w="2621"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proofErr w:type="gramStart"/>
            <w:r>
              <w:rPr>
                <w:rFonts w:eastAsia="Calibri"/>
                <w:sz w:val="18"/>
                <w:szCs w:val="18"/>
                <w:lang w:eastAsia="en-US"/>
              </w:rPr>
              <w:t>25/2/2011</w:t>
            </w:r>
            <w:proofErr w:type="gramEnd"/>
          </w:p>
        </w:tc>
      </w:tr>
      <w:tr w:rsidR="00010EC2" w:rsidTr="00010EC2">
        <w:trPr>
          <w:trHeight w:val="355"/>
        </w:trPr>
        <w:tc>
          <w:tcPr>
            <w:tcW w:w="1418"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6217</w:t>
            </w:r>
          </w:p>
        </w:tc>
        <w:tc>
          <w:tcPr>
            <w:tcW w:w="4819" w:type="dxa"/>
            <w:tcBorders>
              <w:top w:val="single" w:sz="18" w:space="0" w:color="auto"/>
              <w:left w:val="single" w:sz="18" w:space="0" w:color="auto"/>
              <w:bottom w:val="single" w:sz="18" w:space="0" w:color="auto"/>
              <w:right w:val="single" w:sz="18" w:space="0" w:color="auto"/>
            </w:tcBorders>
            <w:vAlign w:val="center"/>
            <w:hideMark/>
          </w:tcPr>
          <w:p w:rsidR="00010EC2" w:rsidRDefault="00010EC2">
            <w:pPr>
              <w:autoSpaceDE w:val="0"/>
              <w:autoSpaceDN w:val="0"/>
              <w:adjustRightInd w:val="0"/>
              <w:spacing w:line="240" w:lineRule="exact"/>
              <w:jc w:val="center"/>
              <w:rPr>
                <w:rFonts w:eastAsia="Calibri"/>
                <w:sz w:val="18"/>
                <w:szCs w:val="18"/>
                <w:lang w:eastAsia="en-US"/>
              </w:rPr>
            </w:pPr>
            <w:r>
              <w:rPr>
                <w:rFonts w:eastAsia="Calibri"/>
                <w:sz w:val="18"/>
                <w:szCs w:val="18"/>
                <w:lang w:eastAsia="en-US"/>
              </w:rPr>
              <w:t>20, 28, 29, 31</w:t>
            </w:r>
          </w:p>
        </w:tc>
        <w:tc>
          <w:tcPr>
            <w:tcW w:w="2621" w:type="dxa"/>
            <w:tcBorders>
              <w:top w:val="single" w:sz="18" w:space="0" w:color="auto"/>
              <w:left w:val="single" w:sz="18" w:space="0" w:color="auto"/>
              <w:bottom w:val="single" w:sz="18" w:space="0" w:color="auto"/>
              <w:right w:val="single" w:sz="18" w:space="0" w:color="auto"/>
            </w:tcBorders>
            <w:hideMark/>
          </w:tcPr>
          <w:p w:rsidR="00010EC2" w:rsidRDefault="00010EC2">
            <w:pPr>
              <w:autoSpaceDE w:val="0"/>
              <w:autoSpaceDN w:val="0"/>
              <w:adjustRightInd w:val="0"/>
              <w:spacing w:line="240" w:lineRule="exact"/>
              <w:jc w:val="center"/>
              <w:rPr>
                <w:rFonts w:eastAsia="Calibri"/>
                <w:sz w:val="18"/>
                <w:szCs w:val="18"/>
                <w:lang w:eastAsia="en-US"/>
              </w:rPr>
            </w:pPr>
            <w:proofErr w:type="gramStart"/>
            <w:r>
              <w:rPr>
                <w:rFonts w:eastAsia="Calibri"/>
                <w:sz w:val="18"/>
                <w:szCs w:val="18"/>
                <w:lang w:eastAsia="en-US"/>
              </w:rPr>
              <w:t>14/4/2011</w:t>
            </w:r>
            <w:proofErr w:type="gramEnd"/>
          </w:p>
        </w:tc>
      </w:tr>
      <w:tr w:rsidR="00010EC2" w:rsidTr="00010EC2">
        <w:trPr>
          <w:trHeight w:val="355"/>
        </w:trPr>
        <w:tc>
          <w:tcPr>
            <w:tcW w:w="1418" w:type="dxa"/>
            <w:tcBorders>
              <w:top w:val="single" w:sz="18" w:space="0" w:color="auto"/>
              <w:left w:val="single" w:sz="18" w:space="0" w:color="auto"/>
              <w:bottom w:val="single" w:sz="18" w:space="0" w:color="auto"/>
              <w:right w:val="single" w:sz="18" w:space="0" w:color="auto"/>
            </w:tcBorders>
          </w:tcPr>
          <w:p w:rsidR="00010EC2" w:rsidRDefault="00010EC2">
            <w:pPr>
              <w:autoSpaceDE w:val="0"/>
              <w:autoSpaceDN w:val="0"/>
              <w:adjustRightInd w:val="0"/>
              <w:spacing w:line="240" w:lineRule="exact"/>
              <w:jc w:val="center"/>
              <w:rPr>
                <w:rFonts w:eastAsia="Calibri"/>
                <w:sz w:val="18"/>
                <w:szCs w:val="18"/>
                <w:lang w:eastAsia="en-US"/>
              </w:rPr>
            </w:pPr>
            <w:r w:rsidRPr="00777E08">
              <w:rPr>
                <w:sz w:val="18"/>
                <w:szCs w:val="24"/>
              </w:rPr>
              <w:t>6352</w:t>
            </w:r>
          </w:p>
        </w:tc>
        <w:tc>
          <w:tcPr>
            <w:tcW w:w="4819" w:type="dxa"/>
            <w:tcBorders>
              <w:top w:val="single" w:sz="18" w:space="0" w:color="auto"/>
              <w:left w:val="single" w:sz="18" w:space="0" w:color="auto"/>
              <w:bottom w:val="single" w:sz="18" w:space="0" w:color="auto"/>
              <w:right w:val="single" w:sz="18" w:space="0" w:color="auto"/>
            </w:tcBorders>
            <w:vAlign w:val="center"/>
          </w:tcPr>
          <w:p w:rsidR="00010EC2" w:rsidRDefault="00010EC2">
            <w:pPr>
              <w:autoSpaceDE w:val="0"/>
              <w:autoSpaceDN w:val="0"/>
              <w:adjustRightInd w:val="0"/>
              <w:spacing w:line="240" w:lineRule="exact"/>
              <w:jc w:val="center"/>
              <w:rPr>
                <w:rFonts w:eastAsia="Calibri"/>
                <w:sz w:val="18"/>
                <w:szCs w:val="18"/>
                <w:lang w:eastAsia="en-US"/>
              </w:rPr>
            </w:pPr>
            <w:r w:rsidRPr="00777E08">
              <w:rPr>
                <w:sz w:val="18"/>
                <w:szCs w:val="24"/>
              </w:rPr>
              <w:t>43/B</w:t>
            </w:r>
          </w:p>
        </w:tc>
        <w:tc>
          <w:tcPr>
            <w:tcW w:w="2621" w:type="dxa"/>
            <w:tcBorders>
              <w:top w:val="single" w:sz="18" w:space="0" w:color="auto"/>
              <w:left w:val="single" w:sz="18" w:space="0" w:color="auto"/>
              <w:bottom w:val="single" w:sz="18" w:space="0" w:color="auto"/>
              <w:right w:val="single" w:sz="18" w:space="0" w:color="auto"/>
            </w:tcBorders>
          </w:tcPr>
          <w:p w:rsidR="00010EC2" w:rsidRDefault="00010EC2">
            <w:pPr>
              <w:autoSpaceDE w:val="0"/>
              <w:autoSpaceDN w:val="0"/>
              <w:adjustRightInd w:val="0"/>
              <w:spacing w:line="240" w:lineRule="exact"/>
              <w:jc w:val="center"/>
              <w:rPr>
                <w:rFonts w:eastAsia="Calibri"/>
                <w:sz w:val="18"/>
                <w:szCs w:val="18"/>
                <w:lang w:eastAsia="en-US"/>
              </w:rPr>
            </w:pPr>
            <w:proofErr w:type="gramStart"/>
            <w:r w:rsidRPr="00777E08">
              <w:rPr>
                <w:sz w:val="18"/>
                <w:szCs w:val="24"/>
              </w:rPr>
              <w:t>5/7/2012</w:t>
            </w:r>
            <w:proofErr w:type="gramEnd"/>
          </w:p>
        </w:tc>
      </w:tr>
    </w:tbl>
    <w:p w:rsidR="00777E08" w:rsidRPr="00777E08" w:rsidRDefault="00777E08" w:rsidP="00010EC2">
      <w:pPr>
        <w:widowControl w:val="0"/>
        <w:suppressLineNumbers/>
        <w:tabs>
          <w:tab w:val="left" w:pos="567"/>
          <w:tab w:val="right" w:pos="5200"/>
          <w:tab w:val="right" w:pos="5960"/>
          <w:tab w:val="right" w:pos="6667"/>
        </w:tabs>
        <w:spacing w:line="240" w:lineRule="exact"/>
        <w:jc w:val="both"/>
        <w:rPr>
          <w:sz w:val="18"/>
          <w:szCs w:val="24"/>
        </w:rPr>
      </w:pPr>
      <w:r w:rsidRPr="00777E08">
        <w:rPr>
          <w:sz w:val="18"/>
          <w:szCs w:val="24"/>
        </w:rPr>
        <w:tab/>
      </w:r>
      <w:r w:rsidRPr="00777E08">
        <w:rPr>
          <w:sz w:val="18"/>
          <w:szCs w:val="24"/>
        </w:rPr>
        <w:tab/>
      </w:r>
      <w:r w:rsidRPr="00777E08">
        <w:rPr>
          <w:sz w:val="18"/>
          <w:szCs w:val="24"/>
        </w:rPr>
        <w:tab/>
      </w:r>
    </w:p>
    <w:p w:rsidR="00777E08" w:rsidRPr="00777E08" w:rsidRDefault="00777E08" w:rsidP="00777E08">
      <w:pPr>
        <w:widowControl w:val="0"/>
        <w:suppressLineNumbers/>
        <w:tabs>
          <w:tab w:val="right" w:pos="587"/>
          <w:tab w:val="center" w:pos="3420"/>
          <w:tab w:val="right" w:pos="6904"/>
        </w:tabs>
        <w:spacing w:line="240" w:lineRule="exact"/>
        <w:jc w:val="both"/>
        <w:rPr>
          <w:sz w:val="18"/>
          <w:szCs w:val="24"/>
        </w:rPr>
      </w:pPr>
    </w:p>
    <w:p w:rsidR="00777E08" w:rsidRPr="00777E08" w:rsidRDefault="00777E08" w:rsidP="00777E08">
      <w:pPr>
        <w:widowControl w:val="0"/>
        <w:suppressLineNumbers/>
        <w:tabs>
          <w:tab w:val="right" w:pos="587"/>
          <w:tab w:val="center" w:pos="3420"/>
          <w:tab w:val="right" w:pos="6904"/>
        </w:tabs>
        <w:spacing w:line="240" w:lineRule="exact"/>
        <w:jc w:val="both"/>
        <w:rPr>
          <w:sz w:val="18"/>
          <w:szCs w:val="24"/>
        </w:rPr>
      </w:pPr>
    </w:p>
    <w:p w:rsidR="00B56EEE" w:rsidRPr="00AA2B8E" w:rsidRDefault="00777E08" w:rsidP="00777E08">
      <w:pPr>
        <w:pStyle w:val="3-normalyaz"/>
        <w:spacing w:line="240" w:lineRule="exact"/>
        <w:jc w:val="center"/>
      </w:pPr>
      <w:r w:rsidRPr="00777E08">
        <w:rPr>
          <w:sz w:val="24"/>
          <w:szCs w:val="24"/>
        </w:rPr>
        <w:br w:type="page"/>
      </w:r>
      <w:r w:rsidR="00F66100" w:rsidRPr="00AA2B8E">
        <w:lastRenderedPageBreak/>
        <w:t> </w:t>
      </w:r>
    </w:p>
    <w:p w:rsidR="00B56EEE" w:rsidRPr="00AA2B8E" w:rsidRDefault="00F66100" w:rsidP="00AA2B8E">
      <w:pPr>
        <w:spacing w:line="240" w:lineRule="exact"/>
      </w:pPr>
      <w:r w:rsidRPr="00AA2B8E">
        <w:t> </w:t>
      </w:r>
    </w:p>
    <w:p w:rsidR="00F66100" w:rsidRPr="00AA2B8E" w:rsidRDefault="00F66100" w:rsidP="00AA2B8E">
      <w:pPr>
        <w:spacing w:line="240" w:lineRule="exact"/>
      </w:pPr>
      <w:r w:rsidRPr="00AA2B8E">
        <w:t> </w:t>
      </w:r>
    </w:p>
    <w:sectPr w:rsidR="00F66100" w:rsidRPr="00AA2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2B8E"/>
    <w:rsid w:val="00010EC2"/>
    <w:rsid w:val="00591387"/>
    <w:rsid w:val="00636058"/>
    <w:rsid w:val="00716DA4"/>
    <w:rsid w:val="00777E08"/>
    <w:rsid w:val="008423E3"/>
    <w:rsid w:val="00AA2B8E"/>
    <w:rsid w:val="00B56EEE"/>
    <w:rsid w:val="00BD3D61"/>
    <w:rsid w:val="00CF24F8"/>
    <w:rsid w:val="00E123F5"/>
    <w:rsid w:val="00F66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D088BAB-7387-462E-8DAF-EFB92321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pPr>
      <w:keepNext/>
      <w:spacing w:before="240" w:after="60"/>
      <w:outlineLvl w:val="0"/>
    </w:pPr>
    <w:rPr>
      <w:rFonts w:ascii="Arial" w:hAnsi="Arial" w:cs="Arial"/>
      <w:b/>
      <w:bCs/>
      <w:kern w:val="36"/>
      <w:sz w:val="32"/>
      <w:szCs w:val="32"/>
    </w:rPr>
  </w:style>
  <w:style w:type="paragraph" w:styleId="Balk2">
    <w:name w:val="heading 2"/>
    <w:basedOn w:val="Normal"/>
    <w:link w:val="Balk2Char"/>
    <w:uiPriority w:val="9"/>
    <w:qFormat/>
    <w:pPr>
      <w:keepNext/>
      <w:jc w:val="center"/>
      <w:outlineLvl w:val="1"/>
    </w:pPr>
    <w:rPr>
      <w:rFonts w:ascii="Times" w:hAnsi="Times" w:cs="Times"/>
      <w:b/>
      <w:bCs/>
      <w:spacing w:val="10"/>
      <w:sz w:val="40"/>
      <w:szCs w:val="40"/>
    </w:rPr>
  </w:style>
  <w:style w:type="paragraph" w:styleId="Balk3">
    <w:name w:val="heading 3"/>
    <w:basedOn w:val="Normal"/>
    <w:link w:val="Balk3Char"/>
    <w:uiPriority w:val="9"/>
    <w:qFormat/>
    <w:pPr>
      <w:spacing w:before="100" w:beforeAutospacing="1" w:after="100" w:afterAutospacing="1"/>
      <w:outlineLvl w:val="2"/>
    </w:pPr>
    <w:rPr>
      <w:sz w:val="27"/>
      <w:szCs w:val="27"/>
    </w:rPr>
  </w:style>
  <w:style w:type="paragraph" w:styleId="Balk4">
    <w:name w:val="heading 4"/>
    <w:basedOn w:val="Normal"/>
    <w:link w:val="Balk4Char"/>
    <w:uiPriority w:val="9"/>
    <w:qFormat/>
    <w:pPr>
      <w:keepNext/>
      <w:spacing w:line="246" w:lineRule="atLeast"/>
      <w:jc w:val="center"/>
      <w:outlineLvl w:val="3"/>
    </w:pPr>
    <w:rPr>
      <w:rFonts w:ascii="Times" w:hAnsi="Times" w:cs="Times"/>
      <w:i/>
      <w:iCs/>
    </w:rPr>
  </w:style>
  <w:style w:type="paragraph" w:styleId="Balk5">
    <w:name w:val="heading 5"/>
    <w:basedOn w:val="Normal"/>
    <w:link w:val="Balk5Char"/>
    <w:uiPriority w:val="9"/>
    <w:qFormat/>
    <w:pPr>
      <w:spacing w:before="240" w:after="60"/>
      <w:outlineLvl w:val="4"/>
    </w:pPr>
    <w:rPr>
      <w:i/>
      <w:iCs/>
      <w:sz w:val="26"/>
      <w:szCs w:val="26"/>
    </w:rPr>
  </w:style>
  <w:style w:type="paragraph" w:styleId="Balk6">
    <w:name w:val="heading 6"/>
    <w:basedOn w:val="Normal"/>
    <w:link w:val="Balk6Char"/>
    <w:uiPriority w:val="9"/>
    <w:qFormat/>
    <w:pPr>
      <w:keepNext/>
      <w:spacing w:line="224" w:lineRule="atLeast"/>
      <w:outlineLvl w:val="5"/>
    </w:pPr>
    <w:rPr>
      <w:rFonts w:ascii="Times" w:hAnsi="Times" w:cs="Times"/>
      <w:b/>
      <w:bCs/>
      <w:u w:val="single"/>
    </w:rPr>
  </w:style>
  <w:style w:type="paragraph" w:styleId="Balk7">
    <w:name w:val="heading 7"/>
    <w:basedOn w:val="Normal"/>
    <w:link w:val="Balk7Char"/>
    <w:uiPriority w:val="9"/>
    <w:qFormat/>
    <w:pPr>
      <w:spacing w:before="240" w:after="60"/>
      <w:outlineLvl w:val="6"/>
    </w:pPr>
    <w:rPr>
      <w:b/>
      <w:bCs/>
    </w:rPr>
  </w:style>
  <w:style w:type="paragraph" w:styleId="Balk8">
    <w:name w:val="heading 8"/>
    <w:basedOn w:val="Normal"/>
    <w:link w:val="Balk8Char"/>
    <w:uiPriority w:val="9"/>
    <w:qFormat/>
    <w:pPr>
      <w:keepNext/>
      <w:jc w:val="center"/>
      <w:outlineLvl w:val="7"/>
    </w:pPr>
    <w:rPr>
      <w:u w:val="single"/>
    </w:rPr>
  </w:style>
  <w:style w:type="paragraph" w:styleId="Balk9">
    <w:name w:val="heading 9"/>
    <w:basedOn w:val="Normal"/>
    <w:link w:val="Balk9Char"/>
    <w:uiPriority w:val="9"/>
    <w:qFormat/>
    <w:pPr>
      <w:keepNext/>
      <w:spacing w:line="220" w:lineRule="atLeast"/>
      <w:ind w:firstLine="397"/>
      <w:jc w:val="center"/>
      <w:outlineLvl w:val="8"/>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Pr>
      <w:rFonts w:ascii="Cambria" w:eastAsia="Times New Roman" w:hAnsi="Cambria" w:cs="Times New Roman"/>
      <w:b/>
      <w:bCs/>
      <w:color w:val="365F91"/>
      <w:sz w:val="28"/>
      <w:szCs w:val="28"/>
    </w:rPr>
  </w:style>
  <w:style w:type="character" w:customStyle="1" w:styleId="Balk2Char">
    <w:name w:val="Başlık 2 Char"/>
    <w:link w:val="Balk2"/>
    <w:uiPriority w:val="9"/>
    <w:semiHidden/>
    <w:rPr>
      <w:rFonts w:ascii="Cambria" w:eastAsia="Times New Roman" w:hAnsi="Cambria" w:cs="Times New Roman"/>
      <w:b/>
      <w:bCs/>
      <w:color w:val="4F81BD"/>
      <w:sz w:val="26"/>
      <w:szCs w:val="26"/>
    </w:rPr>
  </w:style>
  <w:style w:type="character" w:customStyle="1" w:styleId="Balk3Char">
    <w:name w:val="Başlık 3 Char"/>
    <w:link w:val="Balk3"/>
    <w:uiPriority w:val="9"/>
    <w:semiHidden/>
    <w:rPr>
      <w:rFonts w:ascii="Cambria" w:eastAsia="Times New Roman" w:hAnsi="Cambria" w:cs="Times New Roman"/>
      <w:b/>
      <w:bCs/>
      <w:color w:val="4F81BD"/>
    </w:rPr>
  </w:style>
  <w:style w:type="character" w:customStyle="1" w:styleId="Balk4Char">
    <w:name w:val="Başlık 4 Char"/>
    <w:link w:val="Balk4"/>
    <w:uiPriority w:val="9"/>
    <w:semiHidden/>
    <w:rPr>
      <w:rFonts w:ascii="Cambria" w:eastAsia="Times New Roman" w:hAnsi="Cambria" w:cs="Times New Roman"/>
      <w:b/>
      <w:bCs/>
      <w:i/>
      <w:iCs/>
      <w:color w:val="4F81BD"/>
    </w:rPr>
  </w:style>
  <w:style w:type="character" w:customStyle="1" w:styleId="Balk5Char">
    <w:name w:val="Başlık 5 Char"/>
    <w:link w:val="Balk5"/>
    <w:uiPriority w:val="9"/>
    <w:semiHidden/>
    <w:rPr>
      <w:rFonts w:ascii="Cambria" w:eastAsia="Times New Roman" w:hAnsi="Cambria" w:cs="Times New Roman"/>
      <w:color w:val="243F60"/>
    </w:rPr>
  </w:style>
  <w:style w:type="character" w:customStyle="1" w:styleId="Balk6Char">
    <w:name w:val="Başlık 6 Char"/>
    <w:link w:val="Balk6"/>
    <w:uiPriority w:val="9"/>
    <w:semiHidden/>
    <w:rPr>
      <w:rFonts w:ascii="Cambria" w:eastAsia="Times New Roman" w:hAnsi="Cambria" w:cs="Times New Roman"/>
      <w:i/>
      <w:iCs/>
      <w:color w:val="243F60"/>
    </w:rPr>
  </w:style>
  <w:style w:type="paragraph" w:styleId="NormalWeb">
    <w:name w:val="Normal (Web)"/>
    <w:basedOn w:val="Normal"/>
    <w:uiPriority w:val="99"/>
    <w:semiHidden/>
    <w:unhideWhenUsed/>
    <w:pPr>
      <w:spacing w:before="100" w:after="100"/>
    </w:pPr>
    <w:rPr>
      <w:b/>
      <w:bCs/>
    </w:rPr>
  </w:style>
  <w:style w:type="character" w:customStyle="1" w:styleId="Balk7Char">
    <w:name w:val="Başlık 7 Char"/>
    <w:link w:val="Balk7"/>
    <w:uiPriority w:val="9"/>
    <w:semiHidden/>
    <w:rPr>
      <w:rFonts w:ascii="Cambria" w:eastAsia="Times New Roman" w:hAnsi="Cambria" w:cs="Times New Roman"/>
      <w:i/>
      <w:iCs/>
      <w:color w:val="404040"/>
    </w:rPr>
  </w:style>
  <w:style w:type="character" w:customStyle="1" w:styleId="Balk8Char">
    <w:name w:val="Başlık 8 Char"/>
    <w:link w:val="Balk8"/>
    <w:uiPriority w:val="9"/>
    <w:semiHidden/>
    <w:rPr>
      <w:rFonts w:ascii="Cambria" w:eastAsia="Times New Roman" w:hAnsi="Cambria" w:cs="Times New Roman"/>
      <w:color w:val="404040"/>
    </w:rPr>
  </w:style>
  <w:style w:type="character" w:customStyle="1" w:styleId="Balk9Char">
    <w:name w:val="Başlık 9 Char"/>
    <w:link w:val="Balk9"/>
    <w:uiPriority w:val="9"/>
    <w:semiHidden/>
    <w:rPr>
      <w:rFonts w:ascii="Cambria" w:eastAsia="Times New Roman" w:hAnsi="Cambria" w:cs="Times New Roman"/>
      <w:i/>
      <w:iCs/>
      <w:color w:val="404040"/>
    </w:rPr>
  </w:style>
  <w:style w:type="paragraph" w:styleId="stbilgi">
    <w:name w:val="header"/>
    <w:basedOn w:val="Normal"/>
    <w:link w:val="stbilgiChar"/>
    <w:uiPriority w:val="99"/>
    <w:semiHidden/>
    <w:unhideWhenUsed/>
  </w:style>
  <w:style w:type="character" w:customStyle="1" w:styleId="stbilgiChar">
    <w:name w:val="Üstbilgi Char"/>
    <w:link w:val="stbilgi"/>
    <w:uiPriority w:val="99"/>
    <w:semiHidden/>
    <w:rPr>
      <w:rFonts w:eastAsia="Times New Roman"/>
    </w:rPr>
  </w:style>
  <w:style w:type="paragraph" w:styleId="Altbilgi">
    <w:name w:val="footer"/>
    <w:basedOn w:val="Normal"/>
    <w:link w:val="AltbilgiChar"/>
    <w:uiPriority w:val="99"/>
    <w:semiHidden/>
    <w:unhideWhenUsed/>
  </w:style>
  <w:style w:type="character" w:customStyle="1" w:styleId="AltbilgiChar">
    <w:name w:val="Altbilgi Char"/>
    <w:link w:val="Altbilgi"/>
    <w:uiPriority w:val="99"/>
    <w:semiHidden/>
    <w:rPr>
      <w:rFonts w:eastAsia="Times New Roman"/>
    </w:rPr>
  </w:style>
  <w:style w:type="paragraph" w:styleId="GvdeMetni">
    <w:name w:val="Body Text"/>
    <w:basedOn w:val="Normal"/>
    <w:link w:val="GvdeMetniChar"/>
    <w:uiPriority w:val="99"/>
    <w:semiHidden/>
    <w:unhideWhenUsed/>
    <w:pPr>
      <w:spacing w:before="100" w:after="100"/>
    </w:pPr>
    <w:rPr>
      <w:b/>
      <w:bCs/>
    </w:rPr>
  </w:style>
  <w:style w:type="character" w:customStyle="1" w:styleId="GvdeMetniChar">
    <w:name w:val="Gövde Metni Char"/>
    <w:link w:val="GvdeMetni"/>
    <w:uiPriority w:val="99"/>
    <w:semiHidden/>
    <w:rPr>
      <w:rFonts w:eastAsia="Times New Roman"/>
    </w:rPr>
  </w:style>
  <w:style w:type="paragraph" w:customStyle="1" w:styleId="msobodytextindent">
    <w:name w:val="msobodytextindent"/>
    <w:basedOn w:val="Normal"/>
    <w:pPr>
      <w:spacing w:before="100" w:after="100"/>
    </w:pPr>
    <w:rPr>
      <w:b/>
      <w:bCs/>
    </w:rPr>
  </w:style>
  <w:style w:type="paragraph" w:styleId="GvdeMetni2">
    <w:name w:val="Body Text 2"/>
    <w:basedOn w:val="Normal"/>
    <w:link w:val="GvdeMetni2Char"/>
    <w:uiPriority w:val="99"/>
    <w:semiHidden/>
    <w:unhideWhenUsed/>
    <w:pPr>
      <w:spacing w:before="100" w:after="100"/>
    </w:pPr>
    <w:rPr>
      <w:b/>
      <w:bCs/>
    </w:rPr>
  </w:style>
  <w:style w:type="character" w:customStyle="1" w:styleId="GvdeMetni2Char">
    <w:name w:val="Gövde Metni 2 Char"/>
    <w:link w:val="GvdeMetni2"/>
    <w:uiPriority w:val="99"/>
    <w:semiHidden/>
    <w:rPr>
      <w:rFonts w:eastAsia="Times New Roman"/>
    </w:rPr>
  </w:style>
  <w:style w:type="paragraph" w:styleId="GvdeMetni3">
    <w:name w:val="Body Text 3"/>
    <w:basedOn w:val="Normal"/>
    <w:link w:val="GvdeMetni3Char"/>
    <w:uiPriority w:val="99"/>
    <w:semiHidden/>
    <w:unhideWhenUsed/>
    <w:pPr>
      <w:spacing w:line="180" w:lineRule="atLeast"/>
      <w:ind w:right="1332"/>
      <w:jc w:val="distribute"/>
    </w:pPr>
    <w:rPr>
      <w:b/>
      <w:bCs/>
      <w:sz w:val="18"/>
      <w:szCs w:val="18"/>
    </w:rPr>
  </w:style>
  <w:style w:type="character" w:customStyle="1" w:styleId="GvdeMetni3Char">
    <w:name w:val="Gövde Metni 3 Char"/>
    <w:link w:val="GvdeMetni3"/>
    <w:uiPriority w:val="99"/>
    <w:semiHidden/>
    <w:rPr>
      <w:rFonts w:eastAsia="Times New Roman"/>
      <w:sz w:val="16"/>
      <w:szCs w:val="16"/>
    </w:rPr>
  </w:style>
  <w:style w:type="paragraph" w:customStyle="1" w:styleId="msobodytextindent2">
    <w:name w:val="msobodytextindent2"/>
    <w:basedOn w:val="Normal"/>
    <w:pPr>
      <w:ind w:left="3377" w:hanging="3377"/>
    </w:pPr>
    <w:rPr>
      <w:rFonts w:ascii="Times" w:hAnsi="Times" w:cs="Times"/>
      <w:sz w:val="16"/>
      <w:szCs w:val="16"/>
    </w:rPr>
  </w:style>
  <w:style w:type="paragraph" w:customStyle="1" w:styleId="msobodytextindent3">
    <w:name w:val="msobodytextindent3"/>
    <w:basedOn w:val="Normal"/>
    <w:pPr>
      <w:spacing w:after="120"/>
      <w:ind w:left="283"/>
    </w:pPr>
    <w:rPr>
      <w:sz w:val="16"/>
      <w:szCs w:val="16"/>
    </w:rPr>
  </w:style>
  <w:style w:type="paragraph" w:customStyle="1" w:styleId="ksmblmalt">
    <w:name w:val="ksmblmalt"/>
    <w:basedOn w:val="Normal"/>
    <w:rPr>
      <w:rFonts w:ascii="New York" w:hAnsi="New York"/>
      <w:b/>
      <w:bCs/>
      <w:i/>
      <w:iCs/>
      <w:sz w:val="18"/>
      <w:szCs w:val="18"/>
    </w:rPr>
  </w:style>
  <w:style w:type="paragraph" w:customStyle="1" w:styleId="nor">
    <w:name w:val="nor"/>
    <w:basedOn w:val="Normal"/>
    <w:pPr>
      <w:jc w:val="both"/>
    </w:pPr>
    <w:rPr>
      <w:rFonts w:ascii="New York" w:hAnsi="New York"/>
      <w:b/>
      <w:bCs/>
      <w:sz w:val="18"/>
      <w:szCs w:val="18"/>
    </w:rPr>
  </w:style>
  <w:style w:type="paragraph" w:customStyle="1" w:styleId="baslk">
    <w:name w:val="baslk"/>
    <w:basedOn w:val="Normal"/>
    <w:pPr>
      <w:jc w:val="both"/>
    </w:pPr>
    <w:rPr>
      <w:rFonts w:ascii="New York" w:hAnsi="New York"/>
      <w:b/>
      <w:bCs/>
      <w:sz w:val="24"/>
      <w:szCs w:val="24"/>
    </w:rPr>
  </w:style>
  <w:style w:type="paragraph" w:customStyle="1" w:styleId="kantab">
    <w:name w:val="kantab"/>
    <w:basedOn w:val="Normal"/>
    <w:pPr>
      <w:jc w:val="both"/>
    </w:pPr>
    <w:rPr>
      <w:rFonts w:ascii="New York" w:hAnsi="New York"/>
      <w:b/>
      <w:bCs/>
      <w:sz w:val="22"/>
      <w:szCs w:val="22"/>
    </w:rPr>
  </w:style>
  <w:style w:type="paragraph" w:customStyle="1" w:styleId="ksmblm">
    <w:name w:val="ksmblm"/>
    <w:basedOn w:val="Normal"/>
    <w:pPr>
      <w:spacing w:before="57"/>
      <w:jc w:val="both"/>
    </w:pPr>
    <w:rPr>
      <w:rFonts w:ascii="New York" w:hAnsi="New York"/>
      <w:sz w:val="18"/>
      <w:szCs w:val="18"/>
    </w:rPr>
  </w:style>
  <w:style w:type="paragraph" w:customStyle="1" w:styleId="ksmblmalt0">
    <w:name w:val="ksmblmalt0"/>
    <w:basedOn w:val="Normal"/>
    <w:rPr>
      <w:rFonts w:ascii="New York" w:hAnsi="New York"/>
      <w:i/>
      <w:iCs/>
      <w:sz w:val="18"/>
      <w:szCs w:val="18"/>
    </w:rPr>
  </w:style>
  <w:style w:type="paragraph" w:customStyle="1" w:styleId="nor0">
    <w:name w:val="nor0"/>
    <w:basedOn w:val="Normal"/>
    <w:pPr>
      <w:jc w:val="both"/>
    </w:pPr>
    <w:rPr>
      <w:rFonts w:ascii="New York" w:hAnsi="New York"/>
      <w:sz w:val="18"/>
      <w:szCs w:val="18"/>
    </w:rPr>
  </w:style>
  <w:style w:type="paragraph" w:customStyle="1" w:styleId="dipnot">
    <w:name w:val="dipnot"/>
    <w:basedOn w:val="Normal"/>
    <w:pPr>
      <w:ind w:left="369" w:hanging="369"/>
    </w:pPr>
    <w:rPr>
      <w:rFonts w:ascii="New York" w:hAnsi="New York"/>
      <w:i/>
      <w:iCs/>
      <w:sz w:val="16"/>
      <w:szCs w:val="16"/>
    </w:rPr>
  </w:style>
  <w:style w:type="paragraph" w:customStyle="1" w:styleId="maddebasl">
    <w:name w:val="maddebasl"/>
    <w:basedOn w:val="Normal"/>
    <w:pPr>
      <w:spacing w:before="113"/>
    </w:pPr>
    <w:rPr>
      <w:rFonts w:ascii="New York" w:hAnsi="New York"/>
      <w:i/>
      <w:iCs/>
      <w:sz w:val="18"/>
      <w:szCs w:val="18"/>
    </w:rPr>
  </w:style>
  <w:style w:type="paragraph" w:customStyle="1" w:styleId="talik">
    <w:name w:val="talik"/>
    <w:basedOn w:val="Normal"/>
    <w:pPr>
      <w:jc w:val="both"/>
    </w:pPr>
    <w:rPr>
      <w:rFonts w:ascii="New York" w:hAnsi="New York"/>
      <w:i/>
      <w:iCs/>
      <w:sz w:val="22"/>
      <w:szCs w:val="22"/>
    </w:rPr>
  </w:style>
  <w:style w:type="paragraph" w:customStyle="1" w:styleId="kantab0">
    <w:name w:val="kantab0"/>
    <w:basedOn w:val="Normal"/>
    <w:pPr>
      <w:jc w:val="both"/>
    </w:pPr>
    <w:rPr>
      <w:rFonts w:ascii="New York" w:hAnsi="New York"/>
      <w:b/>
      <w:bCs/>
      <w:sz w:val="22"/>
      <w:szCs w:val="22"/>
    </w:rPr>
  </w:style>
  <w:style w:type="paragraph" w:customStyle="1" w:styleId="ksmblm0">
    <w:name w:val="ksmblm0"/>
    <w:basedOn w:val="Normal"/>
    <w:pPr>
      <w:spacing w:before="57"/>
      <w:jc w:val="both"/>
    </w:pPr>
    <w:rPr>
      <w:rFonts w:ascii="New York" w:hAnsi="New York"/>
      <w:sz w:val="18"/>
      <w:szCs w:val="18"/>
    </w:rPr>
  </w:style>
  <w:style w:type="paragraph" w:customStyle="1" w:styleId="nor00">
    <w:name w:val="nor00"/>
    <w:basedOn w:val="Normal"/>
    <w:pPr>
      <w:jc w:val="both"/>
    </w:pPr>
    <w:rPr>
      <w:rFonts w:ascii="New York" w:hAnsi="New York"/>
      <w:sz w:val="18"/>
      <w:szCs w:val="18"/>
    </w:rPr>
  </w:style>
  <w:style w:type="paragraph" w:customStyle="1" w:styleId="nor1">
    <w:name w:val="nor1"/>
    <w:basedOn w:val="Normal"/>
    <w:pPr>
      <w:jc w:val="both"/>
    </w:pPr>
    <w:rPr>
      <w:rFonts w:ascii="New York" w:hAnsi="New York"/>
      <w:sz w:val="18"/>
      <w:szCs w:val="18"/>
    </w:rPr>
  </w:style>
  <w:style w:type="paragraph" w:customStyle="1" w:styleId="h2">
    <w:name w:val="h2"/>
    <w:basedOn w:val="Normal"/>
    <w:pPr>
      <w:keepNext/>
      <w:snapToGrid w:val="0"/>
      <w:spacing w:before="100" w:after="100"/>
    </w:pPr>
    <w:rPr>
      <w:b/>
      <w:bCs/>
      <w:sz w:val="36"/>
      <w:szCs w:val="36"/>
    </w:rPr>
  </w:style>
  <w:style w:type="paragraph" w:customStyle="1" w:styleId="nor2">
    <w:name w:val="nor2"/>
    <w:basedOn w:val="Normal"/>
    <w:pPr>
      <w:jc w:val="both"/>
    </w:pPr>
    <w:rPr>
      <w:rFonts w:ascii="New York" w:hAnsi="New York"/>
      <w:sz w:val="18"/>
      <w:szCs w:val="18"/>
    </w:rPr>
  </w:style>
  <w:style w:type="paragraph" w:customStyle="1" w:styleId="ksmblm1">
    <w:name w:val="ksmblm1"/>
    <w:basedOn w:val="Normal"/>
    <w:pPr>
      <w:spacing w:before="57"/>
      <w:jc w:val="both"/>
    </w:pPr>
    <w:rPr>
      <w:rFonts w:ascii="New York" w:hAnsi="New York"/>
      <w:sz w:val="18"/>
      <w:szCs w:val="18"/>
    </w:rPr>
  </w:style>
  <w:style w:type="paragraph" w:customStyle="1" w:styleId="h20">
    <w:name w:val="h20"/>
    <w:basedOn w:val="Normal"/>
    <w:pPr>
      <w:keepNext/>
      <w:snapToGrid w:val="0"/>
      <w:spacing w:before="100" w:after="100"/>
    </w:pPr>
    <w:rPr>
      <w:b/>
      <w:bCs/>
      <w:sz w:val="36"/>
      <w:szCs w:val="36"/>
    </w:rPr>
  </w:style>
  <w:style w:type="paragraph" w:customStyle="1" w:styleId="nor3">
    <w:name w:val="nor3"/>
    <w:basedOn w:val="Normal"/>
    <w:pPr>
      <w:jc w:val="both"/>
    </w:pPr>
    <w:rPr>
      <w:rFonts w:ascii="New York" w:hAnsi="New York"/>
      <w:sz w:val="18"/>
      <w:szCs w:val="18"/>
    </w:rPr>
  </w:style>
  <w:style w:type="paragraph" w:customStyle="1" w:styleId="ksmblm2">
    <w:name w:val="ksmblm2"/>
    <w:basedOn w:val="Normal"/>
    <w:pPr>
      <w:spacing w:before="57"/>
      <w:jc w:val="both"/>
    </w:pPr>
    <w:rPr>
      <w:rFonts w:ascii="New York" w:hAnsi="New York"/>
      <w:sz w:val="18"/>
      <w:szCs w:val="18"/>
    </w:rPr>
  </w:style>
  <w:style w:type="paragraph" w:customStyle="1" w:styleId="3-normalyaz">
    <w:name w:val="3-normalyaz"/>
    <w:basedOn w:val="Normal"/>
    <w:pPr>
      <w:jc w:val="both"/>
    </w:pPr>
    <w:rPr>
      <w:sz w:val="19"/>
      <w:szCs w:val="19"/>
    </w:rPr>
  </w:style>
  <w:style w:type="paragraph" w:customStyle="1" w:styleId="nor4">
    <w:name w:val="nor4"/>
    <w:basedOn w:val="Normal"/>
    <w:pPr>
      <w:jc w:val="both"/>
    </w:pPr>
    <w:rPr>
      <w:rFonts w:ascii="New York" w:hAnsi="New York"/>
      <w:sz w:val="18"/>
      <w:szCs w:val="18"/>
    </w:rPr>
  </w:style>
  <w:style w:type="paragraph" w:customStyle="1" w:styleId="char">
    <w:name w:val="char"/>
    <w:basedOn w:val="Normal"/>
    <w:pPr>
      <w:spacing w:after="160" w:line="240" w:lineRule="atLeast"/>
    </w:pPr>
    <w:rPr>
      <w:rFonts w:ascii="Verdana" w:hAnsi="Verdana"/>
    </w:rPr>
  </w:style>
  <w:style w:type="paragraph" w:customStyle="1" w:styleId="nor5">
    <w:name w:val="nor5"/>
    <w:basedOn w:val="Normal"/>
    <w:pPr>
      <w:jc w:val="both"/>
    </w:pPr>
    <w:rPr>
      <w:rFonts w:ascii="New York" w:hAnsi="New York"/>
      <w:sz w:val="18"/>
      <w:szCs w:val="18"/>
    </w:rPr>
  </w:style>
  <w:style w:type="paragraph" w:customStyle="1" w:styleId="char0">
    <w:name w:val="char0"/>
    <w:basedOn w:val="Normal"/>
    <w:pPr>
      <w:spacing w:after="160" w:line="240" w:lineRule="atLeast"/>
    </w:pPr>
    <w:rPr>
      <w:rFonts w:ascii="Verdana" w:hAnsi="Verdana"/>
    </w:rPr>
  </w:style>
  <w:style w:type="paragraph" w:customStyle="1" w:styleId="nor6">
    <w:name w:val="nor6"/>
    <w:basedOn w:val="Normal"/>
    <w:pPr>
      <w:jc w:val="both"/>
    </w:pPr>
    <w:rPr>
      <w:rFonts w:ascii="New York" w:hAnsi="New York"/>
      <w:sz w:val="18"/>
      <w:szCs w:val="18"/>
    </w:rPr>
  </w:style>
  <w:style w:type="paragraph" w:customStyle="1" w:styleId="3-NormalYaz0">
    <w:name w:val="3-Normal Yazı"/>
    <w:rsid w:val="00777E08"/>
    <w:pPr>
      <w:tabs>
        <w:tab w:val="left" w:pos="566"/>
      </w:tabs>
      <w:jc w:val="both"/>
    </w:pPr>
    <w:rPr>
      <w:sz w:val="19"/>
      <w:lang w:eastAsia="en-US"/>
    </w:rPr>
  </w:style>
  <w:style w:type="paragraph" w:customStyle="1" w:styleId="CharChar">
    <w:name w:val="Char Char"/>
    <w:basedOn w:val="Normal"/>
    <w:rsid w:val="00777E08"/>
    <w:pPr>
      <w:spacing w:after="160" w:line="240" w:lineRule="exact"/>
    </w:pPr>
    <w:rPr>
      <w:rFonts w:ascii="Verdana" w:hAnsi="Verdana"/>
      <w:lang w:val="en-US" w:eastAsia="en-US"/>
    </w:rPr>
  </w:style>
  <w:style w:type="paragraph" w:styleId="BalonMetni">
    <w:name w:val="Balloon Text"/>
    <w:basedOn w:val="Normal"/>
    <w:link w:val="BalonMetniChar"/>
    <w:rsid w:val="00777E08"/>
    <w:rPr>
      <w:rFonts w:ascii="Tahoma" w:hAnsi="Tahoma" w:cs="Tahoma"/>
      <w:sz w:val="16"/>
      <w:szCs w:val="16"/>
    </w:rPr>
  </w:style>
  <w:style w:type="character" w:customStyle="1" w:styleId="BalonMetniChar">
    <w:name w:val="Balon Metni Char"/>
    <w:link w:val="BalonMetni"/>
    <w:rsid w:val="00777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5421</Words>
  <Characters>30902</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9337</vt:lpstr>
    </vt:vector>
  </TitlesOfParts>
  <Company/>
  <LinksUpToDate>false</LinksUpToDate>
  <CharactersWithSpaces>36251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9337</dc:title>
  <dc:subject/>
  <dc:creator>Canan Baysal</dc:creator>
  <cp:keywords/>
  <cp:lastModifiedBy>Öner İLKER</cp:lastModifiedBy>
  <cp:revision>2</cp:revision>
  <cp:lastPrinted>2013-03-06T13:29:00Z</cp:lastPrinted>
  <dcterms:created xsi:type="dcterms:W3CDTF">2015-02-11T11:50:00Z</dcterms:created>
  <dcterms:modified xsi:type="dcterms:W3CDTF">2015-02-11T11:50:00Z</dcterms:modified>
</cp:coreProperties>
</file>